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ook w:val="04A0" w:firstRow="1" w:lastRow="0" w:firstColumn="1" w:lastColumn="0" w:noHBand="0" w:noVBand="1"/>
      </w:tblPr>
      <w:tblGrid>
        <w:gridCol w:w="2405"/>
        <w:gridCol w:w="6804"/>
      </w:tblGrid>
      <w:tr w:rsidR="00323488" w:rsidRPr="00423798" w14:paraId="47130B09" w14:textId="77777777" w:rsidTr="00F3773E">
        <w:tc>
          <w:tcPr>
            <w:tcW w:w="2405" w:type="dxa"/>
          </w:tcPr>
          <w:p w14:paraId="18F17AC4" w14:textId="77777777" w:rsidR="001D6C6B" w:rsidRPr="00423798" w:rsidRDefault="001D6C6B"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Job Title:</w:t>
            </w:r>
          </w:p>
          <w:p w14:paraId="4C9D9B7C" w14:textId="3BB48F7D" w:rsidR="001D6C6B" w:rsidRPr="00423798" w:rsidRDefault="001D6C6B" w:rsidP="00BB2761">
            <w:pPr>
              <w:rPr>
                <w:rFonts w:ascii="Times New Roman" w:hAnsi="Times New Roman" w:cs="Times New Roman"/>
                <w:b/>
                <w:bCs/>
                <w:color w:val="000000" w:themeColor="text1"/>
                <w:sz w:val="24"/>
                <w:szCs w:val="24"/>
              </w:rPr>
            </w:pPr>
          </w:p>
        </w:tc>
        <w:tc>
          <w:tcPr>
            <w:tcW w:w="6804" w:type="dxa"/>
          </w:tcPr>
          <w:p w14:paraId="5562B6FE" w14:textId="02C54600" w:rsidR="001D6C6B" w:rsidRPr="00423798" w:rsidRDefault="00CF67FE" w:rsidP="00BB2761">
            <w:pPr>
              <w:rPr>
                <w:rFonts w:ascii="Times New Roman" w:hAnsi="Times New Roman" w:cs="Times New Roman"/>
                <w:color w:val="000000" w:themeColor="text1"/>
                <w:sz w:val="24"/>
                <w:szCs w:val="24"/>
              </w:rPr>
            </w:pPr>
            <w:r w:rsidRPr="00423798">
              <w:rPr>
                <w:rFonts w:ascii="Times New Roman" w:hAnsi="Times New Roman" w:cs="Times New Roman"/>
                <w:b/>
                <w:color w:val="000000" w:themeColor="text1"/>
                <w:sz w:val="24"/>
                <w:szCs w:val="24"/>
              </w:rPr>
              <w:t xml:space="preserve">Grounds </w:t>
            </w:r>
            <w:r w:rsidR="005378BE" w:rsidRPr="00423798">
              <w:rPr>
                <w:rFonts w:ascii="Times New Roman" w:hAnsi="Times New Roman" w:cs="Times New Roman"/>
                <w:b/>
                <w:color w:val="000000" w:themeColor="text1"/>
                <w:sz w:val="24"/>
                <w:szCs w:val="24"/>
              </w:rPr>
              <w:t>Person</w:t>
            </w:r>
          </w:p>
        </w:tc>
      </w:tr>
      <w:tr w:rsidR="00323488" w:rsidRPr="00423798" w14:paraId="246A4414" w14:textId="77777777" w:rsidTr="00F3773E">
        <w:tc>
          <w:tcPr>
            <w:tcW w:w="2405" w:type="dxa"/>
          </w:tcPr>
          <w:p w14:paraId="1B4D52CF" w14:textId="77777777" w:rsidR="001D6C6B" w:rsidRPr="00423798" w:rsidRDefault="001D6C6B"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Spinal Point Range:</w:t>
            </w:r>
          </w:p>
          <w:p w14:paraId="409B2D2A" w14:textId="02FF6834" w:rsidR="001D6C6B" w:rsidRPr="00423798" w:rsidRDefault="001D6C6B" w:rsidP="00BB2761">
            <w:pPr>
              <w:rPr>
                <w:rFonts w:ascii="Times New Roman" w:hAnsi="Times New Roman" w:cs="Times New Roman"/>
                <w:b/>
                <w:bCs/>
                <w:color w:val="000000" w:themeColor="text1"/>
                <w:sz w:val="24"/>
                <w:szCs w:val="24"/>
              </w:rPr>
            </w:pPr>
          </w:p>
        </w:tc>
        <w:tc>
          <w:tcPr>
            <w:tcW w:w="6804" w:type="dxa"/>
          </w:tcPr>
          <w:p w14:paraId="1C207662" w14:textId="01F66625" w:rsidR="001D6C6B" w:rsidRPr="00423798" w:rsidRDefault="00937A75"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 xml:space="preserve">SCP </w:t>
            </w:r>
            <w:r w:rsidR="00EF302F">
              <w:rPr>
                <w:rFonts w:ascii="Times New Roman" w:hAnsi="Times New Roman" w:cs="Times New Roman"/>
                <w:b/>
                <w:bCs/>
                <w:color w:val="000000" w:themeColor="text1"/>
                <w:sz w:val="24"/>
                <w:szCs w:val="24"/>
              </w:rPr>
              <w:t>9-12</w:t>
            </w:r>
          </w:p>
        </w:tc>
      </w:tr>
      <w:tr w:rsidR="00323488" w:rsidRPr="00423798" w14:paraId="2680A91A" w14:textId="77777777" w:rsidTr="00F3773E">
        <w:tc>
          <w:tcPr>
            <w:tcW w:w="2405" w:type="dxa"/>
          </w:tcPr>
          <w:p w14:paraId="2A3EF389" w14:textId="77777777" w:rsidR="001D6C6B" w:rsidRPr="00423798" w:rsidRDefault="001D6C6B"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Hours of Work:</w:t>
            </w:r>
          </w:p>
          <w:p w14:paraId="1BC268C4" w14:textId="006E805C" w:rsidR="001D6C6B" w:rsidRPr="00423798" w:rsidRDefault="001D6C6B" w:rsidP="00BB2761">
            <w:pPr>
              <w:rPr>
                <w:rFonts w:ascii="Times New Roman" w:hAnsi="Times New Roman" w:cs="Times New Roman"/>
                <w:b/>
                <w:bCs/>
                <w:color w:val="000000" w:themeColor="text1"/>
                <w:sz w:val="24"/>
                <w:szCs w:val="24"/>
              </w:rPr>
            </w:pPr>
          </w:p>
        </w:tc>
        <w:tc>
          <w:tcPr>
            <w:tcW w:w="6804" w:type="dxa"/>
          </w:tcPr>
          <w:p w14:paraId="0C39F535" w14:textId="3521E61E" w:rsidR="001D6C6B" w:rsidRPr="00423798" w:rsidRDefault="00EE0438"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37</w:t>
            </w:r>
            <w:r w:rsidR="00C43649">
              <w:rPr>
                <w:rFonts w:ascii="Times New Roman" w:hAnsi="Times New Roman" w:cs="Times New Roman"/>
                <w:b/>
                <w:bCs/>
                <w:color w:val="000000" w:themeColor="text1"/>
                <w:sz w:val="24"/>
                <w:szCs w:val="24"/>
              </w:rPr>
              <w:t xml:space="preserve"> </w:t>
            </w:r>
            <w:r w:rsidRPr="00423798">
              <w:rPr>
                <w:rFonts w:ascii="Times New Roman" w:hAnsi="Times New Roman" w:cs="Times New Roman"/>
                <w:b/>
                <w:bCs/>
                <w:color w:val="000000" w:themeColor="text1"/>
                <w:sz w:val="24"/>
                <w:szCs w:val="24"/>
              </w:rPr>
              <w:t>hrs per week</w:t>
            </w:r>
          </w:p>
        </w:tc>
      </w:tr>
      <w:tr w:rsidR="00323488" w:rsidRPr="00423798" w14:paraId="09B5A961" w14:textId="77777777" w:rsidTr="00F3773E">
        <w:tc>
          <w:tcPr>
            <w:tcW w:w="2405" w:type="dxa"/>
          </w:tcPr>
          <w:p w14:paraId="573742A1" w14:textId="77777777" w:rsidR="001D6C6B" w:rsidRPr="00423798" w:rsidRDefault="001D6C6B"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 xml:space="preserve">Location: </w:t>
            </w:r>
          </w:p>
          <w:p w14:paraId="30E422C9" w14:textId="4C118565" w:rsidR="001D6C6B" w:rsidRPr="00423798" w:rsidRDefault="001D6C6B" w:rsidP="00BB2761">
            <w:pPr>
              <w:rPr>
                <w:rFonts w:ascii="Times New Roman" w:hAnsi="Times New Roman" w:cs="Times New Roman"/>
                <w:b/>
                <w:bCs/>
                <w:color w:val="000000" w:themeColor="text1"/>
                <w:sz w:val="24"/>
                <w:szCs w:val="24"/>
              </w:rPr>
            </w:pPr>
          </w:p>
        </w:tc>
        <w:tc>
          <w:tcPr>
            <w:tcW w:w="6804" w:type="dxa"/>
          </w:tcPr>
          <w:p w14:paraId="3B1758C7" w14:textId="5A142273" w:rsidR="001D6C6B" w:rsidRPr="00423798" w:rsidRDefault="00423798" w:rsidP="00BB2761">
            <w:pPr>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 xml:space="preserve">Council </w:t>
            </w:r>
            <w:r w:rsidR="00EE0438" w:rsidRPr="00423798">
              <w:rPr>
                <w:rFonts w:ascii="Times New Roman" w:hAnsi="Times New Roman" w:cs="Times New Roman"/>
                <w:b/>
                <w:bCs/>
                <w:color w:val="000000" w:themeColor="text1"/>
                <w:sz w:val="24"/>
                <w:szCs w:val="24"/>
              </w:rPr>
              <w:t xml:space="preserve"> </w:t>
            </w:r>
            <w:r w:rsidR="006A6284" w:rsidRPr="00423798">
              <w:rPr>
                <w:rFonts w:ascii="Times New Roman" w:hAnsi="Times New Roman" w:cs="Times New Roman"/>
                <w:b/>
                <w:bCs/>
                <w:color w:val="000000" w:themeColor="text1"/>
                <w:sz w:val="24"/>
                <w:szCs w:val="24"/>
              </w:rPr>
              <w:t>Workshop</w:t>
            </w:r>
            <w:proofErr w:type="gramEnd"/>
            <w:r w:rsidR="00EE0438" w:rsidRPr="00423798">
              <w:rPr>
                <w:rFonts w:ascii="Times New Roman" w:hAnsi="Times New Roman" w:cs="Times New Roman"/>
                <w:b/>
                <w:bCs/>
                <w:color w:val="000000" w:themeColor="text1"/>
                <w:sz w:val="24"/>
                <w:szCs w:val="24"/>
              </w:rPr>
              <w:t>,</w:t>
            </w:r>
            <w:r w:rsidR="006A6284" w:rsidRPr="00423798">
              <w:rPr>
                <w:rFonts w:ascii="Times New Roman" w:hAnsi="Times New Roman" w:cs="Times New Roman"/>
                <w:b/>
                <w:bCs/>
                <w:color w:val="000000" w:themeColor="text1"/>
                <w:sz w:val="24"/>
                <w:szCs w:val="24"/>
              </w:rPr>
              <w:t xml:space="preserve"> Westbury Close,</w:t>
            </w:r>
            <w:r w:rsidR="00EE0438" w:rsidRPr="00423798">
              <w:rPr>
                <w:rFonts w:ascii="Times New Roman" w:hAnsi="Times New Roman" w:cs="Times New Roman"/>
                <w:b/>
                <w:bCs/>
                <w:color w:val="000000" w:themeColor="text1"/>
                <w:sz w:val="24"/>
                <w:szCs w:val="24"/>
              </w:rPr>
              <w:t xml:space="preserve"> Houghton Regis</w:t>
            </w:r>
          </w:p>
        </w:tc>
      </w:tr>
      <w:tr w:rsidR="00323488" w:rsidRPr="00423798" w14:paraId="35D7EE75" w14:textId="77777777" w:rsidTr="00F3773E">
        <w:tc>
          <w:tcPr>
            <w:tcW w:w="2405" w:type="dxa"/>
          </w:tcPr>
          <w:p w14:paraId="77EF35A0" w14:textId="77777777" w:rsidR="001D6C6B" w:rsidRPr="00423798" w:rsidRDefault="001D6C6B" w:rsidP="004D2173">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 xml:space="preserve">Job Summary: </w:t>
            </w:r>
          </w:p>
          <w:p w14:paraId="192FB4F9" w14:textId="7E03EEDB" w:rsidR="001D6C6B" w:rsidRPr="00423798" w:rsidRDefault="001D6C6B" w:rsidP="004D2173">
            <w:pPr>
              <w:rPr>
                <w:rFonts w:ascii="Times New Roman" w:hAnsi="Times New Roman" w:cs="Times New Roman"/>
                <w:b/>
                <w:bCs/>
                <w:color w:val="000000" w:themeColor="text1"/>
                <w:sz w:val="24"/>
                <w:szCs w:val="24"/>
              </w:rPr>
            </w:pPr>
          </w:p>
        </w:tc>
        <w:tc>
          <w:tcPr>
            <w:tcW w:w="6804" w:type="dxa"/>
          </w:tcPr>
          <w:p w14:paraId="72B67C5D" w14:textId="27D9095B" w:rsidR="00CF67FE" w:rsidRPr="00423798" w:rsidRDefault="00EE0438" w:rsidP="004D2173">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 xml:space="preserve">To </w:t>
            </w:r>
            <w:r w:rsidR="00592507" w:rsidRPr="00423798">
              <w:rPr>
                <w:rFonts w:ascii="Times New Roman" w:hAnsi="Times New Roman" w:cs="Times New Roman"/>
                <w:b/>
                <w:bCs/>
                <w:color w:val="000000" w:themeColor="text1"/>
                <w:sz w:val="24"/>
                <w:szCs w:val="24"/>
              </w:rPr>
              <w:t xml:space="preserve">work within </w:t>
            </w:r>
            <w:r w:rsidR="006A6284" w:rsidRPr="00423798">
              <w:rPr>
                <w:rFonts w:ascii="Times New Roman" w:hAnsi="Times New Roman" w:cs="Times New Roman"/>
                <w:b/>
                <w:bCs/>
                <w:color w:val="000000" w:themeColor="text1"/>
                <w:sz w:val="24"/>
                <w:szCs w:val="24"/>
              </w:rPr>
              <w:t xml:space="preserve">the </w:t>
            </w:r>
            <w:r w:rsidR="00423798">
              <w:rPr>
                <w:rFonts w:ascii="Times New Roman" w:hAnsi="Times New Roman" w:cs="Times New Roman"/>
                <w:b/>
                <w:bCs/>
                <w:color w:val="000000" w:themeColor="text1"/>
                <w:sz w:val="24"/>
                <w:szCs w:val="24"/>
              </w:rPr>
              <w:t xml:space="preserve">Council </w:t>
            </w:r>
            <w:r w:rsidR="00937A75" w:rsidRPr="00423798">
              <w:rPr>
                <w:rFonts w:ascii="Times New Roman" w:hAnsi="Times New Roman" w:cs="Times New Roman"/>
                <w:b/>
                <w:bCs/>
                <w:color w:val="000000" w:themeColor="text1"/>
                <w:sz w:val="24"/>
                <w:szCs w:val="24"/>
              </w:rPr>
              <w:t>’s</w:t>
            </w:r>
            <w:r w:rsidR="006A6284" w:rsidRPr="00423798">
              <w:rPr>
                <w:rFonts w:ascii="Times New Roman" w:hAnsi="Times New Roman" w:cs="Times New Roman"/>
                <w:b/>
                <w:bCs/>
                <w:color w:val="000000" w:themeColor="text1"/>
                <w:sz w:val="24"/>
                <w:szCs w:val="24"/>
              </w:rPr>
              <w:t xml:space="preserve"> grounds team to achieve high standards </w:t>
            </w:r>
            <w:r w:rsidR="00D93B2C" w:rsidRPr="00423798">
              <w:rPr>
                <w:rFonts w:ascii="Times New Roman" w:hAnsi="Times New Roman" w:cs="Times New Roman"/>
                <w:b/>
                <w:bCs/>
                <w:color w:val="000000" w:themeColor="text1"/>
                <w:sz w:val="24"/>
                <w:szCs w:val="24"/>
              </w:rPr>
              <w:t>of</w:t>
            </w:r>
            <w:r w:rsidR="006A6284" w:rsidRPr="00423798">
              <w:rPr>
                <w:rFonts w:ascii="Times New Roman" w:hAnsi="Times New Roman" w:cs="Times New Roman"/>
                <w:b/>
                <w:bCs/>
                <w:color w:val="000000" w:themeColor="text1"/>
                <w:sz w:val="24"/>
                <w:szCs w:val="24"/>
              </w:rPr>
              <w:t xml:space="preserve"> service provision</w:t>
            </w:r>
            <w:r w:rsidR="00CF67FE" w:rsidRPr="00423798">
              <w:rPr>
                <w:rFonts w:ascii="Times New Roman" w:hAnsi="Times New Roman" w:cs="Times New Roman"/>
                <w:b/>
                <w:bCs/>
                <w:color w:val="000000" w:themeColor="text1"/>
                <w:sz w:val="24"/>
                <w:szCs w:val="24"/>
              </w:rPr>
              <w:t xml:space="preserve"> </w:t>
            </w:r>
            <w:r w:rsidR="00D93B2C" w:rsidRPr="00423798">
              <w:rPr>
                <w:rFonts w:ascii="Times New Roman" w:hAnsi="Times New Roman" w:cs="Times New Roman"/>
                <w:b/>
                <w:bCs/>
                <w:color w:val="000000" w:themeColor="text1"/>
                <w:sz w:val="24"/>
                <w:szCs w:val="24"/>
              </w:rPr>
              <w:t>within</w:t>
            </w:r>
            <w:r w:rsidR="00CF67FE" w:rsidRPr="00423798">
              <w:rPr>
                <w:rFonts w:ascii="Times New Roman" w:hAnsi="Times New Roman" w:cs="Times New Roman"/>
                <w:b/>
                <w:bCs/>
                <w:color w:val="000000" w:themeColor="text1"/>
                <w:sz w:val="24"/>
                <w:szCs w:val="24"/>
              </w:rPr>
              <w:t xml:space="preserve"> the </w:t>
            </w:r>
            <w:r w:rsidR="00423798">
              <w:rPr>
                <w:rFonts w:ascii="Times New Roman" w:hAnsi="Times New Roman" w:cs="Times New Roman"/>
                <w:b/>
                <w:bCs/>
                <w:color w:val="000000" w:themeColor="text1"/>
                <w:sz w:val="24"/>
                <w:szCs w:val="24"/>
              </w:rPr>
              <w:t xml:space="preserve">Council </w:t>
            </w:r>
            <w:r w:rsidR="00937A75" w:rsidRPr="00423798">
              <w:rPr>
                <w:rFonts w:ascii="Times New Roman" w:hAnsi="Times New Roman" w:cs="Times New Roman"/>
                <w:b/>
                <w:bCs/>
                <w:color w:val="000000" w:themeColor="text1"/>
                <w:sz w:val="24"/>
                <w:szCs w:val="24"/>
              </w:rPr>
              <w:t>’s</w:t>
            </w:r>
            <w:r w:rsidR="00CF67FE" w:rsidRPr="00423798">
              <w:rPr>
                <w:rFonts w:ascii="Times New Roman" w:hAnsi="Times New Roman" w:cs="Times New Roman"/>
                <w:b/>
                <w:bCs/>
                <w:color w:val="000000" w:themeColor="text1"/>
                <w:sz w:val="24"/>
                <w:szCs w:val="24"/>
              </w:rPr>
              <w:t xml:space="preserve"> grounds and facilities including</w:t>
            </w:r>
            <w:r w:rsidR="00CF67FE" w:rsidRPr="00423798">
              <w:rPr>
                <w:rFonts w:ascii="Times New Roman" w:hAnsi="Times New Roman" w:cs="Times New Roman"/>
                <w:b/>
                <w:bCs/>
                <w:color w:val="000000"/>
                <w:sz w:val="24"/>
                <w:szCs w:val="24"/>
              </w:rPr>
              <w:t xml:space="preserve"> sport, recreation, open spaces, play provision, cemetery </w:t>
            </w:r>
            <w:r w:rsidR="00004C12" w:rsidRPr="00423798">
              <w:rPr>
                <w:rFonts w:ascii="Times New Roman" w:hAnsi="Times New Roman" w:cs="Times New Roman"/>
                <w:b/>
                <w:bCs/>
                <w:color w:val="000000"/>
                <w:sz w:val="24"/>
                <w:szCs w:val="24"/>
              </w:rPr>
              <w:t xml:space="preserve">and burial </w:t>
            </w:r>
            <w:r w:rsidR="00CF67FE" w:rsidRPr="00423798">
              <w:rPr>
                <w:rFonts w:ascii="Times New Roman" w:hAnsi="Times New Roman" w:cs="Times New Roman"/>
                <w:b/>
                <w:bCs/>
                <w:color w:val="000000"/>
                <w:sz w:val="24"/>
                <w:szCs w:val="24"/>
              </w:rPr>
              <w:t xml:space="preserve">provision, and </w:t>
            </w:r>
            <w:proofErr w:type="gramStart"/>
            <w:r w:rsidR="00423798">
              <w:rPr>
                <w:rFonts w:ascii="Times New Roman" w:hAnsi="Times New Roman" w:cs="Times New Roman"/>
                <w:b/>
                <w:bCs/>
                <w:color w:val="000000"/>
                <w:sz w:val="24"/>
                <w:szCs w:val="24"/>
              </w:rPr>
              <w:t xml:space="preserve">Council </w:t>
            </w:r>
            <w:r w:rsidR="00CF67FE" w:rsidRPr="00423798">
              <w:rPr>
                <w:rFonts w:ascii="Times New Roman" w:hAnsi="Times New Roman" w:cs="Times New Roman"/>
                <w:b/>
                <w:bCs/>
                <w:color w:val="000000"/>
                <w:sz w:val="24"/>
                <w:szCs w:val="24"/>
              </w:rPr>
              <w:t xml:space="preserve"> building</w:t>
            </w:r>
            <w:r w:rsidR="006A6284" w:rsidRPr="00423798">
              <w:rPr>
                <w:rFonts w:ascii="Times New Roman" w:hAnsi="Times New Roman" w:cs="Times New Roman"/>
                <w:b/>
                <w:bCs/>
                <w:color w:val="000000"/>
                <w:sz w:val="24"/>
                <w:szCs w:val="24"/>
              </w:rPr>
              <w:t>s</w:t>
            </w:r>
            <w:proofErr w:type="gramEnd"/>
            <w:r w:rsidR="00CF67FE" w:rsidRPr="00423798">
              <w:rPr>
                <w:rFonts w:ascii="Times New Roman" w:hAnsi="Times New Roman" w:cs="Times New Roman"/>
                <w:b/>
                <w:bCs/>
                <w:color w:val="000000"/>
                <w:sz w:val="24"/>
                <w:szCs w:val="24"/>
              </w:rPr>
              <w:t xml:space="preserve">. </w:t>
            </w:r>
          </w:p>
          <w:p w14:paraId="563E79EA" w14:textId="5DCDE582" w:rsidR="001D6C6B" w:rsidRPr="00423798" w:rsidRDefault="001D6C6B" w:rsidP="004D2173">
            <w:pPr>
              <w:rPr>
                <w:rFonts w:ascii="Times New Roman" w:hAnsi="Times New Roman" w:cs="Times New Roman"/>
                <w:b/>
                <w:bCs/>
                <w:color w:val="000000" w:themeColor="text1"/>
                <w:sz w:val="24"/>
                <w:szCs w:val="24"/>
              </w:rPr>
            </w:pPr>
          </w:p>
        </w:tc>
      </w:tr>
      <w:tr w:rsidR="00323488" w:rsidRPr="00423798" w14:paraId="39423A61" w14:textId="77777777" w:rsidTr="00F3773E">
        <w:tc>
          <w:tcPr>
            <w:tcW w:w="2405" w:type="dxa"/>
          </w:tcPr>
          <w:p w14:paraId="439EA262" w14:textId="77777777" w:rsidR="001D6C6B" w:rsidRPr="00423798" w:rsidRDefault="001D6C6B"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Responsible to:</w:t>
            </w:r>
          </w:p>
          <w:p w14:paraId="37E3E049" w14:textId="2EE934E3" w:rsidR="001D6C6B" w:rsidRPr="00423798" w:rsidRDefault="001D6C6B" w:rsidP="00BB2761">
            <w:pPr>
              <w:rPr>
                <w:rFonts w:ascii="Times New Roman" w:hAnsi="Times New Roman" w:cs="Times New Roman"/>
                <w:b/>
                <w:bCs/>
                <w:color w:val="000000" w:themeColor="text1"/>
                <w:sz w:val="24"/>
                <w:szCs w:val="24"/>
              </w:rPr>
            </w:pPr>
          </w:p>
        </w:tc>
        <w:tc>
          <w:tcPr>
            <w:tcW w:w="6804" w:type="dxa"/>
          </w:tcPr>
          <w:p w14:paraId="3C202BEF" w14:textId="03071675" w:rsidR="001D6C6B" w:rsidRPr="00423798" w:rsidRDefault="00485939" w:rsidP="00BB276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Grounds Foreman</w:t>
            </w:r>
          </w:p>
        </w:tc>
      </w:tr>
      <w:tr w:rsidR="001D6C6B" w:rsidRPr="00423798" w14:paraId="4C53928E" w14:textId="77777777" w:rsidTr="00F3773E">
        <w:tc>
          <w:tcPr>
            <w:tcW w:w="2405" w:type="dxa"/>
          </w:tcPr>
          <w:p w14:paraId="1FF47CB2" w14:textId="77777777" w:rsidR="001D6C6B" w:rsidRPr="00423798" w:rsidRDefault="001D6C6B"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Responsible for:</w:t>
            </w:r>
          </w:p>
          <w:p w14:paraId="3CC66AD0" w14:textId="37C8731A" w:rsidR="001D6C6B" w:rsidRPr="00423798" w:rsidRDefault="001D6C6B" w:rsidP="00BB2761">
            <w:pPr>
              <w:rPr>
                <w:rFonts w:ascii="Times New Roman" w:hAnsi="Times New Roman" w:cs="Times New Roman"/>
                <w:b/>
                <w:bCs/>
                <w:color w:val="000000" w:themeColor="text1"/>
                <w:sz w:val="24"/>
                <w:szCs w:val="24"/>
              </w:rPr>
            </w:pPr>
          </w:p>
        </w:tc>
        <w:tc>
          <w:tcPr>
            <w:tcW w:w="6804" w:type="dxa"/>
          </w:tcPr>
          <w:p w14:paraId="22FC83A8" w14:textId="6AAC0847" w:rsidR="001D6C6B" w:rsidRPr="00423798" w:rsidRDefault="005F3D58" w:rsidP="00BB2761">
            <w:pPr>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 xml:space="preserve">None </w:t>
            </w:r>
            <w:r w:rsidR="00384750" w:rsidRPr="00423798">
              <w:rPr>
                <w:rFonts w:ascii="Times New Roman" w:hAnsi="Times New Roman" w:cs="Times New Roman"/>
                <w:b/>
                <w:bCs/>
                <w:color w:val="000000" w:themeColor="text1"/>
                <w:sz w:val="24"/>
                <w:szCs w:val="24"/>
              </w:rPr>
              <w:t xml:space="preserve"> </w:t>
            </w:r>
          </w:p>
        </w:tc>
      </w:tr>
      <w:tr w:rsidR="00045ED4" w:rsidRPr="00423798" w14:paraId="763DCB45" w14:textId="77777777" w:rsidTr="00045ED4">
        <w:tc>
          <w:tcPr>
            <w:tcW w:w="2405" w:type="dxa"/>
          </w:tcPr>
          <w:p w14:paraId="55CDCE67" w14:textId="77777777" w:rsidR="00045ED4" w:rsidRPr="00423798" w:rsidRDefault="00045ED4" w:rsidP="00930927">
            <w:pPr>
              <w:rPr>
                <w:rFonts w:ascii="Times New Roman" w:hAnsi="Times New Roman" w:cs="Times New Roman"/>
                <w:b/>
                <w:bCs/>
                <w:sz w:val="24"/>
                <w:szCs w:val="24"/>
              </w:rPr>
            </w:pPr>
            <w:r w:rsidRPr="00423798">
              <w:rPr>
                <w:rFonts w:ascii="Times New Roman" w:hAnsi="Times New Roman" w:cs="Times New Roman"/>
                <w:b/>
                <w:bCs/>
                <w:sz w:val="24"/>
                <w:szCs w:val="24"/>
              </w:rPr>
              <w:t>Committee Responsibility</w:t>
            </w:r>
          </w:p>
        </w:tc>
        <w:tc>
          <w:tcPr>
            <w:tcW w:w="6804" w:type="dxa"/>
          </w:tcPr>
          <w:p w14:paraId="2C3E89EB" w14:textId="28A8A8F1" w:rsidR="00045ED4" w:rsidRPr="00423798" w:rsidRDefault="007370CB" w:rsidP="00045ED4">
            <w:pPr>
              <w:rPr>
                <w:rFonts w:ascii="Times New Roman" w:hAnsi="Times New Roman" w:cs="Times New Roman"/>
                <w:b/>
                <w:bCs/>
                <w:sz w:val="24"/>
                <w:szCs w:val="24"/>
              </w:rPr>
            </w:pPr>
            <w:r w:rsidRPr="00423798">
              <w:rPr>
                <w:rFonts w:ascii="Times New Roman" w:hAnsi="Times New Roman" w:cs="Times New Roman"/>
                <w:b/>
                <w:bCs/>
                <w:color w:val="000000" w:themeColor="text1"/>
                <w:sz w:val="24"/>
                <w:szCs w:val="24"/>
              </w:rPr>
              <w:t xml:space="preserve">None </w:t>
            </w:r>
          </w:p>
        </w:tc>
      </w:tr>
    </w:tbl>
    <w:p w14:paraId="6A483AE5" w14:textId="7391F1CB" w:rsidR="00BF0B53" w:rsidRPr="00423798" w:rsidRDefault="00BF0B53" w:rsidP="00BB2761">
      <w:pPr>
        <w:spacing w:after="0" w:line="240" w:lineRule="auto"/>
        <w:rPr>
          <w:rFonts w:ascii="Times New Roman" w:hAnsi="Times New Roman" w:cs="Times New Roman"/>
          <w:color w:val="000000" w:themeColor="text1"/>
          <w:sz w:val="24"/>
          <w:szCs w:val="24"/>
        </w:rPr>
      </w:pPr>
    </w:p>
    <w:p w14:paraId="43A7089C" w14:textId="41094B55" w:rsidR="00EF4275" w:rsidRPr="00423798" w:rsidRDefault="00EF4275" w:rsidP="00BB2761">
      <w:pPr>
        <w:spacing w:after="0" w:line="240" w:lineRule="auto"/>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 xml:space="preserve">Key Areas </w:t>
      </w:r>
      <w:r w:rsidR="00557467" w:rsidRPr="00423798">
        <w:rPr>
          <w:rFonts w:ascii="Times New Roman" w:hAnsi="Times New Roman" w:cs="Times New Roman"/>
          <w:b/>
          <w:bCs/>
          <w:color w:val="000000" w:themeColor="text1"/>
          <w:sz w:val="24"/>
          <w:szCs w:val="24"/>
        </w:rPr>
        <w:t>of Responsibility</w:t>
      </w:r>
    </w:p>
    <w:p w14:paraId="3F4D13A4" w14:textId="7F330784" w:rsidR="00ED39DC" w:rsidRPr="00423798" w:rsidRDefault="00ED39DC" w:rsidP="00ED39DC">
      <w:pPr>
        <w:numPr>
          <w:ilvl w:val="0"/>
          <w:numId w:val="15"/>
        </w:numPr>
        <w:spacing w:after="0" w:line="240" w:lineRule="auto"/>
        <w:ind w:left="993"/>
        <w:jc w:val="both"/>
        <w:rPr>
          <w:rFonts w:ascii="Times New Roman" w:hAnsi="Times New Roman" w:cs="Times New Roman"/>
          <w:sz w:val="24"/>
          <w:szCs w:val="24"/>
        </w:rPr>
      </w:pPr>
      <w:r w:rsidRPr="00423798">
        <w:rPr>
          <w:rFonts w:ascii="Times New Roman" w:hAnsi="Times New Roman" w:cs="Times New Roman"/>
          <w:color w:val="000000" w:themeColor="text1"/>
          <w:sz w:val="24"/>
          <w:szCs w:val="24"/>
        </w:rPr>
        <w:t xml:space="preserve">To achieve high standards of service provision within the </w:t>
      </w:r>
      <w:r w:rsidR="00423798">
        <w:rPr>
          <w:rFonts w:ascii="Times New Roman" w:hAnsi="Times New Roman" w:cs="Times New Roman"/>
          <w:color w:val="000000" w:themeColor="text1"/>
          <w:sz w:val="24"/>
          <w:szCs w:val="24"/>
        </w:rPr>
        <w:t xml:space="preserve">Council </w:t>
      </w:r>
      <w:r w:rsidR="00937A75" w:rsidRPr="00423798">
        <w:rPr>
          <w:rFonts w:ascii="Times New Roman" w:hAnsi="Times New Roman" w:cs="Times New Roman"/>
          <w:color w:val="000000" w:themeColor="text1"/>
          <w:sz w:val="24"/>
          <w:szCs w:val="24"/>
        </w:rPr>
        <w:t>’s</w:t>
      </w:r>
      <w:r w:rsidRPr="00423798">
        <w:rPr>
          <w:rFonts w:ascii="Times New Roman" w:hAnsi="Times New Roman" w:cs="Times New Roman"/>
          <w:color w:val="000000" w:themeColor="text1"/>
          <w:sz w:val="24"/>
          <w:szCs w:val="24"/>
        </w:rPr>
        <w:t xml:space="preserve"> grounds and facilities including</w:t>
      </w:r>
      <w:r w:rsidRPr="00423798">
        <w:rPr>
          <w:rFonts w:ascii="Times New Roman" w:hAnsi="Times New Roman" w:cs="Times New Roman"/>
          <w:color w:val="000000"/>
          <w:sz w:val="24"/>
          <w:szCs w:val="24"/>
        </w:rPr>
        <w:t xml:space="preserve"> sport, recreation, open spaces, play provision, cemetery and burial provision, and </w:t>
      </w:r>
      <w:r w:rsidR="004D2173">
        <w:rPr>
          <w:rFonts w:ascii="Times New Roman" w:hAnsi="Times New Roman" w:cs="Times New Roman"/>
          <w:color w:val="000000"/>
          <w:sz w:val="24"/>
          <w:szCs w:val="24"/>
        </w:rPr>
        <w:t xml:space="preserve">Council </w:t>
      </w:r>
      <w:r w:rsidR="004D2173" w:rsidRPr="00423798">
        <w:rPr>
          <w:rFonts w:ascii="Times New Roman" w:hAnsi="Times New Roman" w:cs="Times New Roman"/>
          <w:color w:val="000000"/>
          <w:sz w:val="24"/>
          <w:szCs w:val="24"/>
        </w:rPr>
        <w:t>buildings</w:t>
      </w:r>
      <w:r w:rsidRPr="00423798">
        <w:rPr>
          <w:rFonts w:ascii="Times New Roman" w:hAnsi="Times New Roman" w:cs="Times New Roman"/>
          <w:color w:val="000000"/>
          <w:sz w:val="24"/>
          <w:szCs w:val="24"/>
        </w:rPr>
        <w:t>.</w:t>
      </w:r>
    </w:p>
    <w:p w14:paraId="2FDB8012" w14:textId="77777777" w:rsidR="00A81D34" w:rsidRPr="00423798" w:rsidRDefault="00A81D34" w:rsidP="00A81D34">
      <w:pPr>
        <w:spacing w:after="0" w:line="240" w:lineRule="auto"/>
        <w:ind w:left="993"/>
        <w:jc w:val="both"/>
        <w:rPr>
          <w:rFonts w:ascii="Times New Roman" w:hAnsi="Times New Roman" w:cs="Times New Roman"/>
          <w:sz w:val="24"/>
          <w:szCs w:val="24"/>
        </w:rPr>
      </w:pPr>
    </w:p>
    <w:p w14:paraId="05250FAF" w14:textId="736E85FB" w:rsidR="00557467" w:rsidRPr="00423798" w:rsidRDefault="00557467" w:rsidP="00BB2761">
      <w:pPr>
        <w:spacing w:after="0" w:line="240" w:lineRule="auto"/>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Specific Duties &amp; Responsibilities</w:t>
      </w:r>
    </w:p>
    <w:p w14:paraId="6216A281" w14:textId="77777777" w:rsidR="00384750" w:rsidRPr="00423798" w:rsidRDefault="00384750" w:rsidP="00BB2761">
      <w:pPr>
        <w:spacing w:after="0" w:line="240" w:lineRule="auto"/>
        <w:rPr>
          <w:rFonts w:ascii="Times New Roman" w:hAnsi="Times New Roman" w:cs="Times New Roman"/>
          <w:b/>
          <w:bCs/>
          <w:color w:val="000000" w:themeColor="text1"/>
          <w:sz w:val="24"/>
          <w:szCs w:val="24"/>
        </w:rPr>
      </w:pPr>
    </w:p>
    <w:p w14:paraId="11301687" w14:textId="53CD35A4" w:rsidR="00720D22" w:rsidRPr="00423798" w:rsidRDefault="00720D22" w:rsidP="00BB2761">
      <w:pPr>
        <w:spacing w:after="0" w:line="240" w:lineRule="auto"/>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Health &amp; Safety Management, Administration &amp; Compliance</w:t>
      </w:r>
    </w:p>
    <w:p w14:paraId="58D69658" w14:textId="77777777" w:rsidR="001368B3" w:rsidRPr="0023487F" w:rsidRDefault="001368B3" w:rsidP="001368B3">
      <w:pPr>
        <w:pStyle w:val="DefaultText"/>
        <w:numPr>
          <w:ilvl w:val="0"/>
          <w:numId w:val="8"/>
        </w:numPr>
        <w:jc w:val="both"/>
        <w:rPr>
          <w:color w:val="000000" w:themeColor="text1"/>
          <w:lang w:val="en-GB"/>
        </w:rPr>
      </w:pPr>
      <w:r w:rsidRPr="0023487F">
        <w:rPr>
          <w:color w:val="000000" w:themeColor="text1"/>
          <w:lang w:val="en-GB"/>
        </w:rPr>
        <w:t xml:space="preserve">To </w:t>
      </w:r>
      <w:r>
        <w:t xml:space="preserve">work within </w:t>
      </w:r>
      <w:r w:rsidRPr="0023487F">
        <w:rPr>
          <w:color w:val="000000" w:themeColor="text1"/>
          <w:lang w:val="en-GB"/>
        </w:rPr>
        <w:t xml:space="preserve">the </w:t>
      </w:r>
      <w:r>
        <w:rPr>
          <w:color w:val="000000" w:themeColor="text1"/>
          <w:lang w:val="en-GB"/>
        </w:rPr>
        <w:t>Council</w:t>
      </w:r>
      <w:r w:rsidRPr="0023487F">
        <w:rPr>
          <w:color w:val="000000" w:themeColor="text1"/>
          <w:lang w:val="en-GB"/>
        </w:rPr>
        <w:t xml:space="preserve">'s </w:t>
      </w:r>
      <w:r>
        <w:rPr>
          <w:color w:val="000000" w:themeColor="text1"/>
          <w:lang w:val="en-GB"/>
        </w:rPr>
        <w:t>requirements</w:t>
      </w:r>
      <w:r w:rsidRPr="0023487F">
        <w:rPr>
          <w:color w:val="000000" w:themeColor="text1"/>
          <w:lang w:val="en-GB"/>
        </w:rPr>
        <w:t xml:space="preserve"> for health and safety </w:t>
      </w:r>
    </w:p>
    <w:p w14:paraId="3B529D50" w14:textId="77777777" w:rsidR="001368B3" w:rsidRPr="0023487F" w:rsidRDefault="001368B3" w:rsidP="001368B3">
      <w:pPr>
        <w:pStyle w:val="DefaultText"/>
        <w:numPr>
          <w:ilvl w:val="0"/>
          <w:numId w:val="8"/>
        </w:numPr>
        <w:jc w:val="both"/>
        <w:rPr>
          <w:color w:val="000000" w:themeColor="text1"/>
          <w:lang w:val="en-GB"/>
        </w:rPr>
      </w:pPr>
      <w:r w:rsidRPr="0023487F">
        <w:rPr>
          <w:color w:val="000000" w:themeColor="text1"/>
          <w:lang w:val="en-GB"/>
        </w:rPr>
        <w:t xml:space="preserve">To personally follow the requirements of the Health &amp; Safety at Work Policy of the Town </w:t>
      </w:r>
      <w:r>
        <w:rPr>
          <w:color w:val="000000" w:themeColor="text1"/>
          <w:lang w:val="en-GB"/>
        </w:rPr>
        <w:t>Council</w:t>
      </w:r>
      <w:r w:rsidRPr="0023487F">
        <w:rPr>
          <w:color w:val="000000" w:themeColor="text1"/>
          <w:lang w:val="en-GB"/>
        </w:rPr>
        <w:t xml:space="preserve"> </w:t>
      </w:r>
    </w:p>
    <w:p w14:paraId="6B69DCC1" w14:textId="77777777" w:rsidR="001368B3" w:rsidRPr="0023487F" w:rsidRDefault="001368B3" w:rsidP="001368B3">
      <w:pPr>
        <w:numPr>
          <w:ilvl w:val="0"/>
          <w:numId w:val="8"/>
        </w:numPr>
        <w:spacing w:after="0" w:line="240" w:lineRule="auto"/>
        <w:jc w:val="both"/>
        <w:rPr>
          <w:rFonts w:ascii="Times New Roman" w:hAnsi="Times New Roman" w:cs="Times New Roman"/>
          <w:color w:val="000000" w:themeColor="text1"/>
          <w:sz w:val="24"/>
          <w:szCs w:val="24"/>
        </w:rPr>
      </w:pPr>
      <w:r w:rsidRPr="0023487F">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follow</w:t>
      </w:r>
      <w:r w:rsidRPr="0023487F">
        <w:rPr>
          <w:rFonts w:ascii="Times New Roman" w:hAnsi="Times New Roman" w:cs="Times New Roman"/>
          <w:color w:val="000000" w:themeColor="text1"/>
          <w:sz w:val="24"/>
          <w:szCs w:val="24"/>
        </w:rPr>
        <w:t xml:space="preserve"> risk assessments for the </w:t>
      </w:r>
      <w:r>
        <w:rPr>
          <w:rFonts w:ascii="Times New Roman" w:hAnsi="Times New Roman" w:cs="Times New Roman"/>
          <w:color w:val="000000" w:themeColor="text1"/>
          <w:sz w:val="24"/>
          <w:szCs w:val="24"/>
        </w:rPr>
        <w:t>Council</w:t>
      </w:r>
      <w:r w:rsidRPr="0023487F">
        <w:rPr>
          <w:rFonts w:ascii="Times New Roman" w:hAnsi="Times New Roman" w:cs="Times New Roman"/>
          <w:color w:val="000000" w:themeColor="text1"/>
          <w:sz w:val="24"/>
          <w:szCs w:val="24"/>
        </w:rPr>
        <w:t xml:space="preserve">’s activities and functions as relevant to the role </w:t>
      </w:r>
    </w:p>
    <w:p w14:paraId="49E07C0A" w14:textId="5746B805" w:rsidR="00195437" w:rsidRPr="00423798" w:rsidRDefault="001368B3" w:rsidP="001368B3">
      <w:pPr>
        <w:numPr>
          <w:ilvl w:val="0"/>
          <w:numId w:val="8"/>
        </w:numPr>
        <w:spacing w:after="0" w:line="240" w:lineRule="auto"/>
        <w:jc w:val="both"/>
        <w:rPr>
          <w:rFonts w:ascii="Times New Roman" w:hAnsi="Times New Roman" w:cs="Times New Roman"/>
          <w:color w:val="000000" w:themeColor="text1"/>
          <w:sz w:val="24"/>
          <w:szCs w:val="24"/>
        </w:rPr>
      </w:pPr>
      <w:r w:rsidRPr="0023487F">
        <w:rPr>
          <w:rFonts w:ascii="Times New Roman" w:hAnsi="Times New Roman" w:cs="Times New Roman"/>
          <w:color w:val="000000" w:themeColor="text1"/>
          <w:sz w:val="24"/>
          <w:szCs w:val="24"/>
        </w:rPr>
        <w:t>To report health and safety concerns and building, machinery and equipment defects</w:t>
      </w:r>
    </w:p>
    <w:p w14:paraId="605E269F" w14:textId="77777777" w:rsidR="005D7C50" w:rsidRPr="00423798" w:rsidRDefault="005D7C50" w:rsidP="00BB2761">
      <w:pPr>
        <w:spacing w:after="0" w:line="240" w:lineRule="auto"/>
        <w:rPr>
          <w:rFonts w:ascii="Times New Roman" w:hAnsi="Times New Roman" w:cs="Times New Roman"/>
          <w:color w:val="000000" w:themeColor="text1"/>
          <w:sz w:val="24"/>
          <w:szCs w:val="24"/>
        </w:rPr>
      </w:pPr>
    </w:p>
    <w:p w14:paraId="0961C769" w14:textId="0B7CB435" w:rsidR="00C84129" w:rsidRPr="00423798" w:rsidRDefault="00C84129" w:rsidP="00BB2761">
      <w:pPr>
        <w:spacing w:after="0" w:line="240" w:lineRule="auto"/>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 xml:space="preserve">Property Management </w:t>
      </w:r>
    </w:p>
    <w:p w14:paraId="3B498FB8" w14:textId="5DA4E943" w:rsidR="00C84129" w:rsidRPr="00423798" w:rsidRDefault="00C84129" w:rsidP="00C84129">
      <w:pPr>
        <w:pStyle w:val="ListParagraph"/>
        <w:numPr>
          <w:ilvl w:val="0"/>
          <w:numId w:val="13"/>
        </w:numPr>
        <w:spacing w:after="0" w:line="240" w:lineRule="auto"/>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To </w:t>
      </w:r>
      <w:r w:rsidR="001368B3">
        <w:rPr>
          <w:rFonts w:ascii="Times New Roman" w:hAnsi="Times New Roman" w:cs="Times New Roman"/>
          <w:color w:val="000000" w:themeColor="text1"/>
          <w:sz w:val="24"/>
          <w:szCs w:val="24"/>
        </w:rPr>
        <w:t>take</w:t>
      </w:r>
      <w:r w:rsidRPr="00423798">
        <w:rPr>
          <w:rFonts w:ascii="Times New Roman" w:hAnsi="Times New Roman" w:cs="Times New Roman"/>
          <w:color w:val="000000" w:themeColor="text1"/>
          <w:sz w:val="24"/>
          <w:szCs w:val="24"/>
        </w:rPr>
        <w:t xml:space="preserve"> meter readings </w:t>
      </w:r>
    </w:p>
    <w:p w14:paraId="0BEA31AD" w14:textId="5C05017D" w:rsidR="00C84129" w:rsidRPr="00423798" w:rsidRDefault="00C84129" w:rsidP="00C84129">
      <w:pPr>
        <w:pStyle w:val="ListParagraph"/>
        <w:numPr>
          <w:ilvl w:val="0"/>
          <w:numId w:val="13"/>
        </w:numPr>
        <w:spacing w:after="0" w:line="240" w:lineRule="auto"/>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To </w:t>
      </w:r>
      <w:r w:rsidR="00ED39DC" w:rsidRPr="00423798">
        <w:rPr>
          <w:rFonts w:ascii="Times New Roman" w:hAnsi="Times New Roman" w:cs="Times New Roman"/>
          <w:color w:val="000000" w:themeColor="text1"/>
          <w:sz w:val="24"/>
          <w:szCs w:val="24"/>
        </w:rPr>
        <w:t xml:space="preserve">carry out repairs and maintenance to </w:t>
      </w:r>
      <w:r w:rsidRPr="00423798">
        <w:rPr>
          <w:rFonts w:ascii="Times New Roman" w:hAnsi="Times New Roman" w:cs="Times New Roman"/>
          <w:color w:val="000000" w:themeColor="text1"/>
          <w:sz w:val="24"/>
          <w:szCs w:val="24"/>
        </w:rPr>
        <w:t xml:space="preserve">ensure properties are kept in a good state of repair and decoration </w:t>
      </w:r>
    </w:p>
    <w:p w14:paraId="09463D37" w14:textId="77777777" w:rsidR="00B00D79" w:rsidRPr="00423798" w:rsidRDefault="00C84129" w:rsidP="00BB2761">
      <w:pPr>
        <w:pStyle w:val="ListParagraph"/>
        <w:numPr>
          <w:ilvl w:val="0"/>
          <w:numId w:val="13"/>
        </w:numPr>
        <w:spacing w:after="0" w:line="240" w:lineRule="auto"/>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To </w:t>
      </w:r>
      <w:r w:rsidR="00B00D79" w:rsidRPr="00423798">
        <w:rPr>
          <w:rFonts w:ascii="Times New Roman" w:hAnsi="Times New Roman" w:cs="Times New Roman"/>
          <w:color w:val="000000" w:themeColor="text1"/>
          <w:sz w:val="24"/>
          <w:szCs w:val="24"/>
        </w:rPr>
        <w:t>assist with</w:t>
      </w:r>
      <w:r w:rsidRPr="00423798">
        <w:rPr>
          <w:rFonts w:ascii="Times New Roman" w:hAnsi="Times New Roman" w:cs="Times New Roman"/>
          <w:color w:val="000000" w:themeColor="text1"/>
          <w:sz w:val="24"/>
          <w:szCs w:val="24"/>
        </w:rPr>
        <w:t xml:space="preserve"> the Christmas lights installation</w:t>
      </w:r>
      <w:r w:rsidR="00093DF9" w:rsidRPr="00423798">
        <w:rPr>
          <w:rFonts w:ascii="Times New Roman" w:hAnsi="Times New Roman" w:cs="Times New Roman"/>
          <w:color w:val="000000" w:themeColor="text1"/>
          <w:sz w:val="24"/>
          <w:szCs w:val="24"/>
        </w:rPr>
        <w:t xml:space="preserve"> and removal</w:t>
      </w:r>
    </w:p>
    <w:p w14:paraId="30FEFB67" w14:textId="77777777" w:rsidR="0084538E" w:rsidRPr="00423798" w:rsidRDefault="0084538E" w:rsidP="00B00D79">
      <w:pPr>
        <w:spacing w:after="0" w:line="240" w:lineRule="auto"/>
        <w:ind w:left="360"/>
        <w:rPr>
          <w:rFonts w:ascii="Times New Roman" w:hAnsi="Times New Roman" w:cs="Times New Roman"/>
          <w:b/>
          <w:bCs/>
          <w:color w:val="000000" w:themeColor="text1"/>
          <w:sz w:val="24"/>
          <w:szCs w:val="24"/>
        </w:rPr>
      </w:pPr>
    </w:p>
    <w:p w14:paraId="326659FD" w14:textId="520550F0" w:rsidR="00E016D1" w:rsidRPr="00423798" w:rsidRDefault="00E016D1" w:rsidP="00B00D79">
      <w:pPr>
        <w:spacing w:after="0" w:line="240" w:lineRule="auto"/>
        <w:ind w:left="360"/>
        <w:rPr>
          <w:rFonts w:ascii="Times New Roman" w:hAnsi="Times New Roman" w:cs="Times New Roman"/>
          <w:color w:val="000000" w:themeColor="text1"/>
          <w:sz w:val="24"/>
          <w:szCs w:val="24"/>
        </w:rPr>
      </w:pPr>
      <w:r w:rsidRPr="00423798">
        <w:rPr>
          <w:rFonts w:ascii="Times New Roman" w:hAnsi="Times New Roman" w:cs="Times New Roman"/>
          <w:b/>
          <w:bCs/>
          <w:color w:val="000000" w:themeColor="text1"/>
          <w:sz w:val="24"/>
          <w:szCs w:val="24"/>
        </w:rPr>
        <w:t xml:space="preserve">Outside Services </w:t>
      </w:r>
    </w:p>
    <w:p w14:paraId="032F6A65" w14:textId="53F70DCC" w:rsidR="00E016D1" w:rsidRPr="00423798" w:rsidRDefault="00694738" w:rsidP="00E016D1">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lastRenderedPageBreak/>
        <w:t>To provide</w:t>
      </w:r>
      <w:r w:rsidR="00E016D1" w:rsidRPr="00423798">
        <w:rPr>
          <w:rFonts w:ascii="Times New Roman" w:hAnsi="Times New Roman" w:cs="Times New Roman"/>
          <w:color w:val="000000" w:themeColor="text1"/>
          <w:sz w:val="24"/>
          <w:szCs w:val="24"/>
        </w:rPr>
        <w:t xml:space="preserve"> maintenance of the </w:t>
      </w:r>
      <w:r w:rsidR="00423798">
        <w:rPr>
          <w:rFonts w:ascii="Times New Roman" w:hAnsi="Times New Roman" w:cs="Times New Roman"/>
          <w:color w:val="000000" w:themeColor="text1"/>
          <w:sz w:val="24"/>
          <w:szCs w:val="24"/>
        </w:rPr>
        <w:t xml:space="preserve">Council </w:t>
      </w:r>
      <w:r w:rsidR="00E016D1" w:rsidRPr="00423798">
        <w:rPr>
          <w:rFonts w:ascii="Times New Roman" w:hAnsi="Times New Roman" w:cs="Times New Roman"/>
          <w:color w:val="000000" w:themeColor="text1"/>
          <w:sz w:val="24"/>
          <w:szCs w:val="24"/>
        </w:rPr>
        <w:t>’s properties, open spaces and assets including play areas, cemetery</w:t>
      </w:r>
      <w:r w:rsidR="00004C12" w:rsidRPr="00423798">
        <w:rPr>
          <w:rFonts w:ascii="Times New Roman" w:hAnsi="Times New Roman" w:cs="Times New Roman"/>
          <w:color w:val="000000" w:themeColor="text1"/>
          <w:sz w:val="24"/>
          <w:szCs w:val="24"/>
        </w:rPr>
        <w:t xml:space="preserve"> and burial ground</w:t>
      </w:r>
      <w:r w:rsidR="00E016D1" w:rsidRPr="00423798">
        <w:rPr>
          <w:rFonts w:ascii="Times New Roman" w:hAnsi="Times New Roman" w:cs="Times New Roman"/>
          <w:color w:val="000000" w:themeColor="text1"/>
          <w:sz w:val="24"/>
          <w:szCs w:val="24"/>
        </w:rPr>
        <w:t>, machinery, equipment, trees, street furniture, memorial seats &amp; plaques, smoke alarms &amp; emergency lighting</w:t>
      </w:r>
    </w:p>
    <w:p w14:paraId="4F1306CA" w14:textId="71120872" w:rsidR="00004C12" w:rsidRPr="00423798" w:rsidRDefault="00004C12" w:rsidP="00E016D1">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To upkeep the </w:t>
      </w:r>
      <w:r w:rsidR="00423798">
        <w:rPr>
          <w:rFonts w:ascii="Times New Roman" w:hAnsi="Times New Roman" w:cs="Times New Roman"/>
          <w:color w:val="000000" w:themeColor="text1"/>
          <w:sz w:val="24"/>
          <w:szCs w:val="24"/>
        </w:rPr>
        <w:t xml:space="preserve">Council </w:t>
      </w:r>
      <w:r w:rsidR="00937A75" w:rsidRPr="00423798">
        <w:rPr>
          <w:rFonts w:ascii="Times New Roman" w:hAnsi="Times New Roman" w:cs="Times New Roman"/>
          <w:color w:val="000000" w:themeColor="text1"/>
          <w:sz w:val="24"/>
          <w:szCs w:val="24"/>
        </w:rPr>
        <w:t>’s</w:t>
      </w:r>
      <w:r w:rsidRPr="00423798">
        <w:rPr>
          <w:rFonts w:ascii="Times New Roman" w:hAnsi="Times New Roman" w:cs="Times New Roman"/>
          <w:color w:val="000000" w:themeColor="text1"/>
          <w:sz w:val="24"/>
          <w:szCs w:val="24"/>
        </w:rPr>
        <w:t xml:space="preserve"> cemetery and the Church yard</w:t>
      </w:r>
    </w:p>
    <w:p w14:paraId="1DB414DA" w14:textId="5B6C0536" w:rsidR="00004C12" w:rsidRPr="00423798" w:rsidRDefault="00004C12" w:rsidP="00E016D1">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To facilitate burials and internments, headstone installations, headstone safety checks </w:t>
      </w:r>
    </w:p>
    <w:p w14:paraId="5A10D63C" w14:textId="7D996C5A" w:rsidR="00004C12" w:rsidRPr="00423798" w:rsidRDefault="00004C12" w:rsidP="00E016D1">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To </w:t>
      </w:r>
      <w:r w:rsidR="00716B5F" w:rsidRPr="00423798">
        <w:rPr>
          <w:rFonts w:ascii="Times New Roman" w:hAnsi="Times New Roman" w:cs="Times New Roman"/>
          <w:color w:val="000000" w:themeColor="text1"/>
          <w:sz w:val="24"/>
          <w:szCs w:val="24"/>
        </w:rPr>
        <w:t xml:space="preserve">collect litter and waste </w:t>
      </w:r>
      <w:r w:rsidRPr="00423798">
        <w:rPr>
          <w:rFonts w:ascii="Times New Roman" w:hAnsi="Times New Roman" w:cs="Times New Roman"/>
          <w:color w:val="000000" w:themeColor="text1"/>
          <w:sz w:val="24"/>
          <w:szCs w:val="24"/>
        </w:rPr>
        <w:t xml:space="preserve"> </w:t>
      </w:r>
    </w:p>
    <w:p w14:paraId="0C0F9171" w14:textId="79DBF82E" w:rsidR="0084538E" w:rsidRPr="00423798" w:rsidRDefault="0084538E" w:rsidP="00E016D1">
      <w:pPr>
        <w:pStyle w:val="ListParagraph"/>
        <w:numPr>
          <w:ilvl w:val="0"/>
          <w:numId w:val="14"/>
        </w:numPr>
        <w:spacing w:after="0" w:line="240" w:lineRule="auto"/>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To maint</w:t>
      </w:r>
      <w:r w:rsidR="00716B5F" w:rsidRPr="00423798">
        <w:rPr>
          <w:rFonts w:ascii="Times New Roman" w:hAnsi="Times New Roman" w:cs="Times New Roman"/>
          <w:color w:val="000000" w:themeColor="text1"/>
          <w:sz w:val="24"/>
          <w:szCs w:val="24"/>
        </w:rPr>
        <w:t xml:space="preserve">ain </w:t>
      </w:r>
      <w:proofErr w:type="gramStart"/>
      <w:r w:rsidR="00423798">
        <w:rPr>
          <w:rFonts w:ascii="Times New Roman" w:hAnsi="Times New Roman" w:cs="Times New Roman"/>
          <w:color w:val="000000" w:themeColor="text1"/>
          <w:sz w:val="24"/>
          <w:szCs w:val="24"/>
        </w:rPr>
        <w:t xml:space="preserve">Council </w:t>
      </w:r>
      <w:r w:rsidRPr="00423798">
        <w:rPr>
          <w:rFonts w:ascii="Times New Roman" w:hAnsi="Times New Roman" w:cs="Times New Roman"/>
          <w:color w:val="000000" w:themeColor="text1"/>
          <w:sz w:val="24"/>
          <w:szCs w:val="24"/>
        </w:rPr>
        <w:t xml:space="preserve"> machines</w:t>
      </w:r>
      <w:proofErr w:type="gramEnd"/>
      <w:r w:rsidRPr="00423798">
        <w:rPr>
          <w:rFonts w:ascii="Times New Roman" w:hAnsi="Times New Roman" w:cs="Times New Roman"/>
          <w:color w:val="000000" w:themeColor="text1"/>
          <w:sz w:val="24"/>
          <w:szCs w:val="24"/>
        </w:rPr>
        <w:t xml:space="preserve"> and equipment</w:t>
      </w:r>
    </w:p>
    <w:p w14:paraId="5F191635" w14:textId="77777777" w:rsidR="00DE02AA" w:rsidRPr="00423798" w:rsidRDefault="00DE02AA" w:rsidP="00BB2761">
      <w:pPr>
        <w:spacing w:after="0" w:line="240" w:lineRule="auto"/>
        <w:rPr>
          <w:rFonts w:ascii="Times New Roman" w:hAnsi="Times New Roman" w:cs="Times New Roman"/>
          <w:color w:val="000000" w:themeColor="text1"/>
          <w:sz w:val="24"/>
          <w:szCs w:val="24"/>
        </w:rPr>
      </w:pPr>
    </w:p>
    <w:p w14:paraId="0C69E318" w14:textId="1D95D73A" w:rsidR="00AE66C9" w:rsidRPr="00423798" w:rsidRDefault="00720D22" w:rsidP="00AE66C9">
      <w:pPr>
        <w:spacing w:after="0" w:line="240" w:lineRule="auto"/>
        <w:jc w:val="both"/>
        <w:rPr>
          <w:rFonts w:ascii="Times New Roman" w:hAnsi="Times New Roman" w:cs="Times New Roman"/>
          <w:color w:val="000000" w:themeColor="text1"/>
          <w:sz w:val="24"/>
          <w:szCs w:val="24"/>
        </w:rPr>
      </w:pPr>
      <w:r w:rsidRPr="00423798">
        <w:rPr>
          <w:rFonts w:ascii="Times New Roman" w:hAnsi="Times New Roman" w:cs="Times New Roman"/>
          <w:b/>
          <w:bCs/>
          <w:color w:val="000000" w:themeColor="text1"/>
          <w:sz w:val="24"/>
          <w:szCs w:val="24"/>
        </w:rPr>
        <w:t xml:space="preserve">Other </w:t>
      </w:r>
    </w:p>
    <w:p w14:paraId="507C112C" w14:textId="5539B781" w:rsidR="00720D22" w:rsidRPr="00423798" w:rsidRDefault="00720D22" w:rsidP="00BB2761">
      <w:pPr>
        <w:spacing w:after="0" w:line="240" w:lineRule="auto"/>
        <w:jc w:val="both"/>
        <w:rPr>
          <w:rFonts w:ascii="Times New Roman" w:hAnsi="Times New Roman" w:cs="Times New Roman"/>
          <w:b/>
          <w:bCs/>
          <w:color w:val="000000" w:themeColor="text1"/>
          <w:sz w:val="24"/>
          <w:szCs w:val="24"/>
        </w:rPr>
      </w:pPr>
    </w:p>
    <w:p w14:paraId="4E9C53E2" w14:textId="77777777" w:rsidR="00423798" w:rsidRPr="00423798" w:rsidRDefault="00423798" w:rsidP="00423798">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bookmarkStart w:id="0" w:name="_Hlk114138459"/>
      <w:r w:rsidRPr="00423798">
        <w:rPr>
          <w:rFonts w:ascii="Times New Roman" w:hAnsi="Times New Roman" w:cs="Times New Roman"/>
          <w:color w:val="000000" w:themeColor="text1"/>
          <w:sz w:val="24"/>
          <w:szCs w:val="24"/>
          <w:lang w:val="cy-GB"/>
        </w:rPr>
        <w:t xml:space="preserve">To assist with providing staff cover within the scope of the role </w:t>
      </w:r>
    </w:p>
    <w:p w14:paraId="78382227" w14:textId="77777777" w:rsidR="00423798" w:rsidRPr="00423798" w:rsidRDefault="00423798" w:rsidP="00423798">
      <w:pPr>
        <w:numPr>
          <w:ilvl w:val="0"/>
          <w:numId w:val="10"/>
        </w:numPr>
        <w:spacing w:after="0" w:line="240" w:lineRule="auto"/>
        <w:ind w:left="993"/>
        <w:jc w:val="both"/>
        <w:rPr>
          <w:rFonts w:ascii="Times New Roman" w:hAnsi="Times New Roman" w:cs="Times New Roman"/>
          <w:color w:val="000000" w:themeColor="text1"/>
          <w:sz w:val="24"/>
          <w:szCs w:val="24"/>
        </w:rPr>
      </w:pPr>
      <w:bookmarkStart w:id="1" w:name="_Hlk114143191"/>
      <w:bookmarkStart w:id="2" w:name="_Hlk115351258"/>
      <w:r w:rsidRPr="00423798">
        <w:rPr>
          <w:rFonts w:ascii="Times New Roman" w:hAnsi="Times New Roman" w:cs="Times New Roman"/>
          <w:color w:val="000000" w:themeColor="text1"/>
          <w:sz w:val="24"/>
          <w:szCs w:val="24"/>
        </w:rPr>
        <w:t xml:space="preserve">To </w:t>
      </w:r>
      <w:proofErr w:type="gramStart"/>
      <w:r w:rsidRPr="00423798">
        <w:rPr>
          <w:rFonts w:ascii="Times New Roman" w:hAnsi="Times New Roman" w:cs="Times New Roman"/>
          <w:color w:val="000000" w:themeColor="text1"/>
          <w:sz w:val="24"/>
          <w:szCs w:val="24"/>
        </w:rPr>
        <w:t>maintain confidentiality at all times</w:t>
      </w:r>
      <w:proofErr w:type="gramEnd"/>
      <w:r w:rsidRPr="00423798">
        <w:rPr>
          <w:rFonts w:ascii="Times New Roman" w:hAnsi="Times New Roman" w:cs="Times New Roman"/>
          <w:color w:val="000000" w:themeColor="text1"/>
          <w:sz w:val="24"/>
          <w:szCs w:val="24"/>
        </w:rPr>
        <w:t xml:space="preserve"> in respect of Council-related matters and prevent disclosure of confidential and sensitive information</w:t>
      </w:r>
    </w:p>
    <w:bookmarkEnd w:id="1"/>
    <w:p w14:paraId="12F6076D" w14:textId="77777777" w:rsidR="00423798" w:rsidRPr="00423798" w:rsidRDefault="00423798" w:rsidP="00423798">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423798">
        <w:rPr>
          <w:rFonts w:ascii="Times New Roman" w:hAnsi="Times New Roman" w:cs="Times New Roman"/>
          <w:color w:val="000000" w:themeColor="text1"/>
          <w:sz w:val="24"/>
          <w:szCs w:val="24"/>
          <w:lang w:val="cy-GB"/>
        </w:rPr>
        <w:t xml:space="preserve">To support council events as required </w:t>
      </w:r>
    </w:p>
    <w:p w14:paraId="03879D5E" w14:textId="2A90B2B5" w:rsidR="00423798" w:rsidRPr="00423798" w:rsidRDefault="00423798" w:rsidP="00423798">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423798">
        <w:rPr>
          <w:rFonts w:ascii="Times New Roman" w:hAnsi="Times New Roman" w:cs="Times New Roman"/>
          <w:color w:val="000000" w:themeColor="text1"/>
          <w:sz w:val="24"/>
          <w:szCs w:val="24"/>
          <w:lang w:val="cy-GB"/>
        </w:rPr>
        <w:t>Some evening and weekend work is required</w:t>
      </w:r>
    </w:p>
    <w:p w14:paraId="04ACDE8B" w14:textId="77777777" w:rsidR="00423798" w:rsidRPr="00423798" w:rsidRDefault="00423798" w:rsidP="00423798">
      <w:pPr>
        <w:pStyle w:val="ListParagraph"/>
        <w:numPr>
          <w:ilvl w:val="0"/>
          <w:numId w:val="10"/>
        </w:numPr>
        <w:spacing w:after="0" w:line="240" w:lineRule="auto"/>
        <w:ind w:left="993"/>
        <w:jc w:val="both"/>
        <w:rPr>
          <w:rFonts w:ascii="Times New Roman" w:hAnsi="Times New Roman" w:cs="Times New Roman"/>
          <w:color w:val="000000" w:themeColor="text1"/>
          <w:sz w:val="24"/>
          <w:szCs w:val="24"/>
          <w:lang w:val="cy-GB"/>
        </w:rPr>
      </w:pPr>
      <w:r w:rsidRPr="00423798">
        <w:rPr>
          <w:rFonts w:ascii="Times New Roman" w:hAnsi="Times New Roman" w:cs="Times New Roman"/>
          <w:color w:val="000000" w:themeColor="text1"/>
          <w:sz w:val="24"/>
          <w:szCs w:val="24"/>
          <w:lang w:val="cy-GB"/>
        </w:rPr>
        <w:t>Such other duties within the range and scope of the job as may be required from time to time.</w:t>
      </w:r>
    </w:p>
    <w:bookmarkEnd w:id="0"/>
    <w:bookmarkEnd w:id="2"/>
    <w:p w14:paraId="45776282" w14:textId="35B0739C" w:rsidR="00F3773E" w:rsidRPr="00423798" w:rsidRDefault="00F3773E" w:rsidP="00BB2761">
      <w:pPr>
        <w:spacing w:after="0" w:line="240" w:lineRule="auto"/>
        <w:jc w:val="both"/>
        <w:rPr>
          <w:rFonts w:ascii="Times New Roman" w:hAnsi="Times New Roman" w:cs="Times New Roman"/>
          <w:color w:val="000000" w:themeColor="text1"/>
          <w:sz w:val="24"/>
          <w:szCs w:val="24"/>
          <w:lang w:val="cy-GB"/>
        </w:rPr>
      </w:pPr>
    </w:p>
    <w:p w14:paraId="12BB403A" w14:textId="77777777" w:rsidR="004E2E1C" w:rsidRPr="00423798" w:rsidRDefault="004E2E1C" w:rsidP="004E2E1C">
      <w:pPr>
        <w:spacing w:after="0" w:line="240" w:lineRule="auto"/>
        <w:jc w:val="both"/>
        <w:rPr>
          <w:rFonts w:ascii="Times New Roman" w:hAnsi="Times New Roman" w:cs="Times New Roman"/>
          <w:b/>
          <w:bCs/>
          <w:color w:val="000000" w:themeColor="text1"/>
          <w:sz w:val="24"/>
          <w:szCs w:val="24"/>
        </w:rPr>
      </w:pPr>
      <w:r w:rsidRPr="00423798">
        <w:rPr>
          <w:rFonts w:ascii="Times New Roman" w:hAnsi="Times New Roman" w:cs="Times New Roman"/>
          <w:b/>
          <w:bCs/>
          <w:color w:val="000000" w:themeColor="text1"/>
          <w:sz w:val="24"/>
          <w:szCs w:val="24"/>
        </w:rPr>
        <w:t>Employment Provisions</w:t>
      </w:r>
    </w:p>
    <w:p w14:paraId="349BBE2C" w14:textId="77777777" w:rsidR="004E2E1C" w:rsidRPr="00423798" w:rsidRDefault="004E2E1C" w:rsidP="004E2E1C">
      <w:pPr>
        <w:spacing w:after="0" w:line="24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972"/>
        <w:gridCol w:w="6044"/>
      </w:tblGrid>
      <w:tr w:rsidR="004E2E1C" w:rsidRPr="00423798" w14:paraId="04F9B132" w14:textId="77777777" w:rsidTr="008F5E7E">
        <w:tc>
          <w:tcPr>
            <w:tcW w:w="2972" w:type="dxa"/>
          </w:tcPr>
          <w:p w14:paraId="55DB744D" w14:textId="77777777" w:rsidR="004E2E1C" w:rsidRPr="00423798" w:rsidRDefault="004E2E1C" w:rsidP="004D2173">
            <w:pPr>
              <w:rPr>
                <w:rFonts w:ascii="Times New Roman" w:hAnsi="Times New Roman" w:cs="Times New Roman"/>
                <w:bCs/>
                <w:color w:val="000000" w:themeColor="text1"/>
                <w:sz w:val="24"/>
                <w:szCs w:val="24"/>
              </w:rPr>
            </w:pPr>
            <w:r w:rsidRPr="00423798">
              <w:rPr>
                <w:rFonts w:ascii="Times New Roman" w:hAnsi="Times New Roman" w:cs="Times New Roman"/>
                <w:bCs/>
                <w:sz w:val="24"/>
              </w:rPr>
              <w:t>Terms and Conditions</w:t>
            </w:r>
          </w:p>
        </w:tc>
        <w:tc>
          <w:tcPr>
            <w:tcW w:w="6044" w:type="dxa"/>
          </w:tcPr>
          <w:p w14:paraId="5F099167" w14:textId="77777777" w:rsidR="004E2E1C" w:rsidRPr="00423798" w:rsidRDefault="004E2E1C" w:rsidP="004D2173">
            <w:pPr>
              <w:rPr>
                <w:rFonts w:ascii="Times New Roman" w:hAnsi="Times New Roman" w:cs="Times New Roman"/>
                <w:bCs/>
                <w:sz w:val="24"/>
              </w:rPr>
            </w:pPr>
            <w:r w:rsidRPr="00423798">
              <w:rPr>
                <w:rFonts w:ascii="Times New Roman" w:hAnsi="Times New Roman" w:cs="Times New Roman"/>
                <w:bCs/>
                <w:sz w:val="24"/>
              </w:rPr>
              <w:t>NJC for Local Government Services</w:t>
            </w:r>
          </w:p>
          <w:p w14:paraId="0D1BF7AF" w14:textId="77777777" w:rsidR="004E2E1C" w:rsidRPr="00423798" w:rsidRDefault="004E2E1C" w:rsidP="004D2173">
            <w:pPr>
              <w:rPr>
                <w:rFonts w:ascii="Times New Roman" w:hAnsi="Times New Roman" w:cs="Times New Roman"/>
                <w:bCs/>
                <w:color w:val="000000" w:themeColor="text1"/>
                <w:sz w:val="24"/>
                <w:szCs w:val="24"/>
              </w:rPr>
            </w:pPr>
          </w:p>
        </w:tc>
      </w:tr>
      <w:tr w:rsidR="004E2E1C" w:rsidRPr="00423798" w14:paraId="0B8D3F34" w14:textId="77777777" w:rsidTr="008F5E7E">
        <w:tc>
          <w:tcPr>
            <w:tcW w:w="2972" w:type="dxa"/>
          </w:tcPr>
          <w:p w14:paraId="7A0F7C9D" w14:textId="77777777" w:rsidR="004E2E1C" w:rsidRPr="00423798" w:rsidRDefault="004E2E1C"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 xml:space="preserve">Benefits </w:t>
            </w:r>
          </w:p>
        </w:tc>
        <w:tc>
          <w:tcPr>
            <w:tcW w:w="6044" w:type="dxa"/>
          </w:tcPr>
          <w:p w14:paraId="3F2C8EBE" w14:textId="77777777" w:rsidR="004E2E1C" w:rsidRPr="00423798" w:rsidRDefault="004E2E1C" w:rsidP="004D2173">
            <w:pPr>
              <w:rPr>
                <w:rFonts w:ascii="Times New Roman" w:hAnsi="Times New Roman" w:cs="Times New Roman"/>
                <w:bCs/>
                <w:sz w:val="24"/>
              </w:rPr>
            </w:pPr>
            <w:r w:rsidRPr="00423798">
              <w:rPr>
                <w:rFonts w:ascii="Times New Roman" w:hAnsi="Times New Roman" w:cs="Times New Roman"/>
                <w:bCs/>
                <w:sz w:val="24"/>
              </w:rPr>
              <w:t>The post is eligible to join the Superannuation Local Government Scheme</w:t>
            </w:r>
          </w:p>
          <w:p w14:paraId="2B6CE4AB" w14:textId="77777777" w:rsidR="004E2E1C" w:rsidRPr="00423798" w:rsidRDefault="004E2E1C" w:rsidP="004D2173">
            <w:pPr>
              <w:rPr>
                <w:rFonts w:ascii="Times New Roman" w:hAnsi="Times New Roman" w:cs="Times New Roman"/>
                <w:bCs/>
                <w:sz w:val="24"/>
              </w:rPr>
            </w:pPr>
          </w:p>
        </w:tc>
      </w:tr>
      <w:tr w:rsidR="004E2E1C" w:rsidRPr="00423798" w14:paraId="6DCDA6D7" w14:textId="77777777" w:rsidTr="008F5E7E">
        <w:tc>
          <w:tcPr>
            <w:tcW w:w="2972" w:type="dxa"/>
          </w:tcPr>
          <w:p w14:paraId="44BE6184" w14:textId="77777777" w:rsidR="004E2E1C" w:rsidRPr="00423798" w:rsidRDefault="004E2E1C"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Annual leave</w:t>
            </w:r>
          </w:p>
        </w:tc>
        <w:tc>
          <w:tcPr>
            <w:tcW w:w="6044" w:type="dxa"/>
          </w:tcPr>
          <w:p w14:paraId="56AFE490" w14:textId="06DF3335" w:rsidR="004E2E1C" w:rsidRPr="00423798" w:rsidRDefault="004E2E1C" w:rsidP="004D2173">
            <w:pPr>
              <w:rPr>
                <w:rFonts w:ascii="Times New Roman" w:hAnsi="Times New Roman" w:cs="Times New Roman"/>
                <w:sz w:val="24"/>
                <w:szCs w:val="24"/>
              </w:rPr>
            </w:pPr>
            <w:r w:rsidRPr="00423798">
              <w:rPr>
                <w:rFonts w:ascii="Times New Roman" w:hAnsi="Times New Roman" w:cs="Times New Roman"/>
                <w:sz w:val="24"/>
                <w:szCs w:val="24"/>
              </w:rPr>
              <w:t>2</w:t>
            </w:r>
            <w:r w:rsidR="006951F8">
              <w:rPr>
                <w:rFonts w:ascii="Times New Roman" w:hAnsi="Times New Roman" w:cs="Times New Roman"/>
                <w:sz w:val="24"/>
                <w:szCs w:val="24"/>
              </w:rPr>
              <w:t>3</w:t>
            </w:r>
            <w:r w:rsidRPr="00423798">
              <w:rPr>
                <w:rFonts w:ascii="Times New Roman" w:hAnsi="Times New Roman" w:cs="Times New Roman"/>
                <w:sz w:val="24"/>
                <w:szCs w:val="24"/>
              </w:rPr>
              <w:t xml:space="preserve"> days annual leave, plus 3 additional days after 5 years LG service</w:t>
            </w:r>
          </w:p>
          <w:p w14:paraId="34E03976" w14:textId="77777777" w:rsidR="004E2E1C" w:rsidRPr="00423798" w:rsidRDefault="004E2E1C" w:rsidP="004D2173">
            <w:pPr>
              <w:rPr>
                <w:rFonts w:ascii="Times New Roman" w:hAnsi="Times New Roman" w:cs="Times New Roman"/>
                <w:sz w:val="24"/>
                <w:szCs w:val="24"/>
              </w:rPr>
            </w:pPr>
            <w:r w:rsidRPr="00423798">
              <w:rPr>
                <w:rFonts w:ascii="Times New Roman" w:hAnsi="Times New Roman" w:cs="Times New Roman"/>
                <w:sz w:val="24"/>
                <w:szCs w:val="24"/>
              </w:rPr>
              <w:t xml:space="preserve">Public Bank Holidays, </w:t>
            </w:r>
          </w:p>
          <w:p w14:paraId="190932D8" w14:textId="77777777" w:rsidR="004E2E1C" w:rsidRPr="00423798" w:rsidRDefault="004E2E1C" w:rsidP="004D2173">
            <w:pPr>
              <w:rPr>
                <w:rFonts w:ascii="Times New Roman" w:hAnsi="Times New Roman" w:cs="Times New Roman"/>
                <w:sz w:val="24"/>
                <w:szCs w:val="24"/>
              </w:rPr>
            </w:pPr>
            <w:r w:rsidRPr="00423798">
              <w:rPr>
                <w:rFonts w:ascii="Times New Roman" w:hAnsi="Times New Roman" w:cs="Times New Roman"/>
                <w:sz w:val="24"/>
                <w:szCs w:val="24"/>
              </w:rPr>
              <w:t xml:space="preserve">2 additional statutory days </w:t>
            </w:r>
          </w:p>
          <w:p w14:paraId="10F04D2E" w14:textId="77777777" w:rsidR="004E2E1C" w:rsidRPr="00423798" w:rsidRDefault="004E2E1C" w:rsidP="004D2173">
            <w:pPr>
              <w:rPr>
                <w:rFonts w:ascii="Times New Roman" w:hAnsi="Times New Roman" w:cs="Times New Roman"/>
                <w:bCs/>
                <w:color w:val="000000" w:themeColor="text1"/>
                <w:sz w:val="24"/>
                <w:szCs w:val="24"/>
              </w:rPr>
            </w:pPr>
          </w:p>
        </w:tc>
      </w:tr>
      <w:tr w:rsidR="004E2E1C" w:rsidRPr="00423798" w14:paraId="3857FC02" w14:textId="77777777" w:rsidTr="008F5E7E">
        <w:tc>
          <w:tcPr>
            <w:tcW w:w="2972" w:type="dxa"/>
          </w:tcPr>
          <w:p w14:paraId="05866ABD" w14:textId="77777777" w:rsidR="004E2E1C" w:rsidRPr="00423798" w:rsidRDefault="004E2E1C"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Working hours</w:t>
            </w:r>
          </w:p>
        </w:tc>
        <w:tc>
          <w:tcPr>
            <w:tcW w:w="6044" w:type="dxa"/>
          </w:tcPr>
          <w:p w14:paraId="10B9860B" w14:textId="674AD909" w:rsidR="004E2E1C" w:rsidRPr="00423798" w:rsidRDefault="004E2E1C"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37 hours per week</w:t>
            </w:r>
          </w:p>
        </w:tc>
      </w:tr>
      <w:tr w:rsidR="004E2E1C" w:rsidRPr="00423798" w14:paraId="11DAF9F1" w14:textId="77777777" w:rsidTr="008F5E7E">
        <w:tc>
          <w:tcPr>
            <w:tcW w:w="2972" w:type="dxa"/>
          </w:tcPr>
          <w:p w14:paraId="226BB26B" w14:textId="77777777" w:rsidR="004E2E1C" w:rsidRPr="00423798" w:rsidRDefault="004E2E1C"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Key holder</w:t>
            </w:r>
          </w:p>
        </w:tc>
        <w:tc>
          <w:tcPr>
            <w:tcW w:w="6044" w:type="dxa"/>
          </w:tcPr>
          <w:p w14:paraId="18A8769C" w14:textId="6350461F" w:rsidR="004E2E1C" w:rsidRPr="00423798" w:rsidRDefault="004E2E1C"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 xml:space="preserve">Yes – Office, Workshop, </w:t>
            </w:r>
            <w:r w:rsidR="004D2173">
              <w:rPr>
                <w:rFonts w:ascii="Times New Roman" w:hAnsi="Times New Roman" w:cs="Times New Roman"/>
                <w:bCs/>
                <w:color w:val="000000" w:themeColor="text1"/>
                <w:sz w:val="24"/>
                <w:szCs w:val="24"/>
              </w:rPr>
              <w:t xml:space="preserve">Council </w:t>
            </w:r>
            <w:r w:rsidR="004D2173" w:rsidRPr="00423798">
              <w:rPr>
                <w:rFonts w:ascii="Times New Roman" w:hAnsi="Times New Roman" w:cs="Times New Roman"/>
                <w:bCs/>
                <w:color w:val="000000" w:themeColor="text1"/>
                <w:sz w:val="24"/>
                <w:szCs w:val="24"/>
              </w:rPr>
              <w:t>buildings</w:t>
            </w:r>
            <w:r w:rsidRPr="00423798">
              <w:rPr>
                <w:rFonts w:ascii="Times New Roman" w:hAnsi="Times New Roman" w:cs="Times New Roman"/>
                <w:bCs/>
                <w:color w:val="000000" w:themeColor="text1"/>
                <w:sz w:val="24"/>
                <w:szCs w:val="24"/>
              </w:rPr>
              <w:t xml:space="preserve"> </w:t>
            </w:r>
          </w:p>
        </w:tc>
      </w:tr>
      <w:tr w:rsidR="00710FC2" w:rsidRPr="00423798" w14:paraId="00A67744" w14:textId="77777777" w:rsidTr="008F5E7E">
        <w:tc>
          <w:tcPr>
            <w:tcW w:w="2972" w:type="dxa"/>
          </w:tcPr>
          <w:p w14:paraId="55BBCCF5" w14:textId="3C2D5A3C" w:rsidR="00710FC2" w:rsidRPr="00423798" w:rsidRDefault="00710FC2"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 xml:space="preserve">Call out </w:t>
            </w:r>
          </w:p>
        </w:tc>
        <w:tc>
          <w:tcPr>
            <w:tcW w:w="6044" w:type="dxa"/>
          </w:tcPr>
          <w:p w14:paraId="20B2A667" w14:textId="267B5A65" w:rsidR="00710FC2" w:rsidRPr="00423798" w:rsidRDefault="00716B5F"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 xml:space="preserve">Discretionary </w:t>
            </w:r>
          </w:p>
        </w:tc>
      </w:tr>
      <w:tr w:rsidR="00710FC2" w:rsidRPr="00423798" w14:paraId="70F43B6D" w14:textId="77777777" w:rsidTr="008F5E7E">
        <w:tc>
          <w:tcPr>
            <w:tcW w:w="2972" w:type="dxa"/>
          </w:tcPr>
          <w:p w14:paraId="18B36008" w14:textId="77777777" w:rsidR="00710FC2" w:rsidRPr="00423798" w:rsidRDefault="00710FC2"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First aider</w:t>
            </w:r>
          </w:p>
        </w:tc>
        <w:tc>
          <w:tcPr>
            <w:tcW w:w="6044" w:type="dxa"/>
          </w:tcPr>
          <w:p w14:paraId="3477BF57" w14:textId="47FB45CF" w:rsidR="00710FC2" w:rsidRPr="00423798" w:rsidRDefault="00716B5F" w:rsidP="004D2173">
            <w:pPr>
              <w:rPr>
                <w:rFonts w:ascii="Times New Roman" w:hAnsi="Times New Roman" w:cs="Times New Roman"/>
                <w:bCs/>
                <w:color w:val="000000" w:themeColor="text1"/>
                <w:sz w:val="24"/>
                <w:szCs w:val="24"/>
              </w:rPr>
            </w:pPr>
            <w:r w:rsidRPr="00423798">
              <w:rPr>
                <w:rFonts w:ascii="Times New Roman" w:hAnsi="Times New Roman" w:cs="Times New Roman"/>
                <w:bCs/>
                <w:color w:val="000000" w:themeColor="text1"/>
                <w:sz w:val="24"/>
                <w:szCs w:val="24"/>
              </w:rPr>
              <w:t>Discretionary</w:t>
            </w:r>
          </w:p>
        </w:tc>
      </w:tr>
      <w:tr w:rsidR="00710FC2" w:rsidRPr="00423798" w14:paraId="65227DE4" w14:textId="77777777" w:rsidTr="008F5E7E">
        <w:tc>
          <w:tcPr>
            <w:tcW w:w="2972" w:type="dxa"/>
          </w:tcPr>
          <w:p w14:paraId="6498C818" w14:textId="77777777" w:rsidR="00710FC2" w:rsidRPr="00423798" w:rsidRDefault="00710FC2" w:rsidP="004D2173">
            <w:pPr>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Car allowance</w:t>
            </w:r>
          </w:p>
        </w:tc>
        <w:tc>
          <w:tcPr>
            <w:tcW w:w="6044" w:type="dxa"/>
          </w:tcPr>
          <w:p w14:paraId="54413887" w14:textId="77777777" w:rsidR="00710FC2" w:rsidRPr="00423798" w:rsidRDefault="00710FC2" w:rsidP="004D2173">
            <w:pPr>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Casual car user</w:t>
            </w:r>
          </w:p>
        </w:tc>
      </w:tr>
    </w:tbl>
    <w:p w14:paraId="4D500ACD" w14:textId="77777777" w:rsidR="004E2E1C" w:rsidRPr="00423798" w:rsidRDefault="004E2E1C" w:rsidP="00BB2761">
      <w:pPr>
        <w:spacing w:after="0" w:line="240" w:lineRule="auto"/>
        <w:jc w:val="both"/>
        <w:rPr>
          <w:rFonts w:ascii="Times New Roman" w:hAnsi="Times New Roman" w:cs="Times New Roman"/>
          <w:color w:val="000000" w:themeColor="text1"/>
          <w:sz w:val="24"/>
          <w:szCs w:val="24"/>
        </w:rPr>
      </w:pPr>
    </w:p>
    <w:p w14:paraId="1D89932F" w14:textId="195E0DC2" w:rsidR="009E7AEA" w:rsidRPr="00423798" w:rsidRDefault="009E7AEA" w:rsidP="00BB2761">
      <w:pPr>
        <w:spacing w:after="0" w:line="240" w:lineRule="auto"/>
        <w:jc w:val="both"/>
        <w:rPr>
          <w:rFonts w:ascii="Times New Roman" w:hAnsi="Times New Roman" w:cs="Times New Roman"/>
          <w:color w:val="000000" w:themeColor="text1"/>
          <w:sz w:val="24"/>
          <w:szCs w:val="24"/>
        </w:rPr>
      </w:pPr>
    </w:p>
    <w:tbl>
      <w:tblPr>
        <w:tblStyle w:val="TableGrid"/>
        <w:tblW w:w="9067" w:type="dxa"/>
        <w:tblLook w:val="04A0" w:firstRow="1" w:lastRow="0" w:firstColumn="1" w:lastColumn="0" w:noHBand="0" w:noVBand="1"/>
      </w:tblPr>
      <w:tblGrid>
        <w:gridCol w:w="2689"/>
        <w:gridCol w:w="6378"/>
      </w:tblGrid>
      <w:tr w:rsidR="00323488" w:rsidRPr="00423798" w14:paraId="4EFC0876" w14:textId="77777777" w:rsidTr="007E5DAF">
        <w:tc>
          <w:tcPr>
            <w:tcW w:w="9067" w:type="dxa"/>
            <w:gridSpan w:val="2"/>
          </w:tcPr>
          <w:p w14:paraId="5208191D" w14:textId="60894F28" w:rsidR="001E576C" w:rsidRPr="00423798" w:rsidRDefault="001E576C" w:rsidP="00BB2761">
            <w:pPr>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This is a description of the job as it is at present constituted. It is the practice of this </w:t>
            </w:r>
            <w:proofErr w:type="gramStart"/>
            <w:r w:rsidR="00423798">
              <w:rPr>
                <w:rFonts w:ascii="Times New Roman" w:hAnsi="Times New Roman" w:cs="Times New Roman"/>
                <w:color w:val="000000" w:themeColor="text1"/>
                <w:sz w:val="24"/>
                <w:szCs w:val="24"/>
              </w:rPr>
              <w:t xml:space="preserve">Council </w:t>
            </w:r>
            <w:r w:rsidRPr="00423798">
              <w:rPr>
                <w:rFonts w:ascii="Times New Roman" w:hAnsi="Times New Roman" w:cs="Times New Roman"/>
                <w:color w:val="000000" w:themeColor="text1"/>
                <w:sz w:val="24"/>
                <w:szCs w:val="24"/>
              </w:rPr>
              <w:t xml:space="preserve"> to</w:t>
            </w:r>
            <w:proofErr w:type="gramEnd"/>
            <w:r w:rsidRPr="00423798">
              <w:rPr>
                <w:rFonts w:ascii="Times New Roman" w:hAnsi="Times New Roman" w:cs="Times New Roman"/>
                <w:color w:val="000000" w:themeColor="text1"/>
                <w:sz w:val="24"/>
                <w:szCs w:val="24"/>
              </w:rPr>
              <w:t xml:space="preserve"> periodically examine employees’ job descriptions and to update them to ensure that they relate to the job as then being performed, or to incorporate whatever changes are being proposed. Management in consultation with the employee conducts this procedure. It is the </w:t>
            </w:r>
            <w:r w:rsidR="00423798">
              <w:rPr>
                <w:rFonts w:ascii="Times New Roman" w:hAnsi="Times New Roman" w:cs="Times New Roman"/>
                <w:color w:val="000000" w:themeColor="text1"/>
                <w:sz w:val="24"/>
                <w:szCs w:val="24"/>
              </w:rPr>
              <w:t xml:space="preserve">Council </w:t>
            </w:r>
            <w:r w:rsidRPr="00423798">
              <w:rPr>
                <w:rFonts w:ascii="Times New Roman" w:hAnsi="Times New Roman" w:cs="Times New Roman"/>
                <w:color w:val="000000" w:themeColor="text1"/>
                <w:sz w:val="24"/>
                <w:szCs w:val="24"/>
              </w:rPr>
              <w:t xml:space="preserve">’s aim to reach agreement to reasonable changes, but if agreement is not possible the </w:t>
            </w:r>
            <w:proofErr w:type="gramStart"/>
            <w:r w:rsidR="00423798">
              <w:rPr>
                <w:rFonts w:ascii="Times New Roman" w:hAnsi="Times New Roman" w:cs="Times New Roman"/>
                <w:color w:val="000000" w:themeColor="text1"/>
                <w:sz w:val="24"/>
                <w:szCs w:val="24"/>
              </w:rPr>
              <w:t xml:space="preserve">Council </w:t>
            </w:r>
            <w:r w:rsidRPr="00423798">
              <w:rPr>
                <w:rFonts w:ascii="Times New Roman" w:hAnsi="Times New Roman" w:cs="Times New Roman"/>
                <w:color w:val="000000" w:themeColor="text1"/>
                <w:sz w:val="24"/>
                <w:szCs w:val="24"/>
              </w:rPr>
              <w:t xml:space="preserve"> reserves</w:t>
            </w:r>
            <w:proofErr w:type="gramEnd"/>
            <w:r w:rsidRPr="00423798">
              <w:rPr>
                <w:rFonts w:ascii="Times New Roman" w:hAnsi="Times New Roman" w:cs="Times New Roman"/>
                <w:color w:val="000000" w:themeColor="text1"/>
                <w:sz w:val="24"/>
                <w:szCs w:val="24"/>
              </w:rPr>
              <w:t xml:space="preserve"> the right to insist on changes to your job description after consultation with you.</w:t>
            </w:r>
          </w:p>
          <w:p w14:paraId="5D4F8707" w14:textId="1BB84E32" w:rsidR="001E576C" w:rsidRPr="00423798" w:rsidRDefault="001E576C" w:rsidP="00BB2761">
            <w:pPr>
              <w:rPr>
                <w:rFonts w:ascii="Times New Roman" w:hAnsi="Times New Roman" w:cs="Times New Roman"/>
                <w:color w:val="000000" w:themeColor="text1"/>
                <w:sz w:val="24"/>
                <w:szCs w:val="24"/>
              </w:rPr>
            </w:pPr>
          </w:p>
        </w:tc>
      </w:tr>
      <w:tr w:rsidR="00323488" w:rsidRPr="00423798" w14:paraId="00E5EB5C" w14:textId="77777777" w:rsidTr="00EF4275">
        <w:tc>
          <w:tcPr>
            <w:tcW w:w="2689" w:type="dxa"/>
          </w:tcPr>
          <w:p w14:paraId="4EF8E20C" w14:textId="279E528B" w:rsidR="001E576C" w:rsidRPr="00423798" w:rsidRDefault="001E576C" w:rsidP="00BB2761">
            <w:pPr>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lastRenderedPageBreak/>
              <w:t>Name of Postholder</w:t>
            </w:r>
            <w:r w:rsidR="00EF4275" w:rsidRPr="00423798">
              <w:rPr>
                <w:rFonts w:ascii="Times New Roman" w:hAnsi="Times New Roman" w:cs="Times New Roman"/>
                <w:color w:val="000000" w:themeColor="text1"/>
                <w:sz w:val="24"/>
                <w:szCs w:val="24"/>
              </w:rPr>
              <w:t>:</w:t>
            </w:r>
          </w:p>
          <w:p w14:paraId="09AFD326" w14:textId="77777777" w:rsidR="001E576C" w:rsidRPr="00423798" w:rsidRDefault="001E576C" w:rsidP="00BB2761">
            <w:pPr>
              <w:rPr>
                <w:rFonts w:ascii="Times New Roman" w:hAnsi="Times New Roman" w:cs="Times New Roman"/>
                <w:b/>
                <w:bCs/>
                <w:color w:val="000000" w:themeColor="text1"/>
                <w:sz w:val="24"/>
                <w:szCs w:val="24"/>
              </w:rPr>
            </w:pPr>
          </w:p>
        </w:tc>
        <w:tc>
          <w:tcPr>
            <w:tcW w:w="6378" w:type="dxa"/>
          </w:tcPr>
          <w:p w14:paraId="394400F8" w14:textId="77777777" w:rsidR="001E576C" w:rsidRPr="00423798" w:rsidRDefault="001E576C" w:rsidP="00BB2761">
            <w:pPr>
              <w:rPr>
                <w:rFonts w:ascii="Times New Roman" w:hAnsi="Times New Roman" w:cs="Times New Roman"/>
                <w:color w:val="000000" w:themeColor="text1"/>
                <w:sz w:val="24"/>
                <w:szCs w:val="24"/>
              </w:rPr>
            </w:pPr>
          </w:p>
        </w:tc>
      </w:tr>
      <w:tr w:rsidR="00323488" w:rsidRPr="00423798" w14:paraId="48B7F8F0" w14:textId="77777777" w:rsidTr="00EF4275">
        <w:tc>
          <w:tcPr>
            <w:tcW w:w="2689" w:type="dxa"/>
          </w:tcPr>
          <w:p w14:paraId="424E3700" w14:textId="2EFC7EEF" w:rsidR="001E576C" w:rsidRPr="00423798" w:rsidRDefault="001E576C" w:rsidP="00BB2761">
            <w:pPr>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Signature of Postholder</w:t>
            </w:r>
            <w:r w:rsidR="00EF4275" w:rsidRPr="00423798">
              <w:rPr>
                <w:rFonts w:ascii="Times New Roman" w:hAnsi="Times New Roman" w:cs="Times New Roman"/>
                <w:color w:val="000000" w:themeColor="text1"/>
                <w:sz w:val="24"/>
                <w:szCs w:val="24"/>
              </w:rPr>
              <w:t>:</w:t>
            </w:r>
          </w:p>
          <w:p w14:paraId="2B6E6A64" w14:textId="77777777" w:rsidR="001E576C" w:rsidRPr="00423798" w:rsidRDefault="001E576C" w:rsidP="00BB2761">
            <w:pPr>
              <w:rPr>
                <w:rFonts w:ascii="Times New Roman" w:hAnsi="Times New Roman" w:cs="Times New Roman"/>
                <w:b/>
                <w:bCs/>
                <w:color w:val="000000" w:themeColor="text1"/>
                <w:sz w:val="24"/>
                <w:szCs w:val="24"/>
              </w:rPr>
            </w:pPr>
          </w:p>
        </w:tc>
        <w:tc>
          <w:tcPr>
            <w:tcW w:w="6378" w:type="dxa"/>
          </w:tcPr>
          <w:p w14:paraId="45F45043" w14:textId="77777777" w:rsidR="001E576C" w:rsidRPr="00423798" w:rsidRDefault="001E576C" w:rsidP="00BB2761">
            <w:pPr>
              <w:rPr>
                <w:rFonts w:ascii="Times New Roman" w:hAnsi="Times New Roman" w:cs="Times New Roman"/>
                <w:color w:val="000000" w:themeColor="text1"/>
                <w:sz w:val="24"/>
                <w:szCs w:val="24"/>
              </w:rPr>
            </w:pPr>
          </w:p>
        </w:tc>
      </w:tr>
      <w:tr w:rsidR="00323488" w:rsidRPr="00423798" w14:paraId="51CC5DBF" w14:textId="77777777" w:rsidTr="00EF4275">
        <w:tc>
          <w:tcPr>
            <w:tcW w:w="2689" w:type="dxa"/>
          </w:tcPr>
          <w:p w14:paraId="66CA5BC4" w14:textId="77777777" w:rsidR="00EF4275" w:rsidRPr="00423798" w:rsidRDefault="00EF4275" w:rsidP="00BB2761">
            <w:pPr>
              <w:jc w:val="both"/>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 xml:space="preserve">Date: </w:t>
            </w:r>
          </w:p>
          <w:p w14:paraId="53FFAA83" w14:textId="52CB92C4" w:rsidR="00EF4275" w:rsidRPr="00423798" w:rsidRDefault="00EF4275" w:rsidP="00BB2761">
            <w:pPr>
              <w:jc w:val="both"/>
              <w:rPr>
                <w:rFonts w:ascii="Times New Roman" w:hAnsi="Times New Roman" w:cs="Times New Roman"/>
                <w:color w:val="000000" w:themeColor="text1"/>
                <w:sz w:val="24"/>
                <w:szCs w:val="24"/>
              </w:rPr>
            </w:pPr>
          </w:p>
        </w:tc>
        <w:tc>
          <w:tcPr>
            <w:tcW w:w="6378" w:type="dxa"/>
          </w:tcPr>
          <w:p w14:paraId="123D3950" w14:textId="77777777" w:rsidR="00EF4275" w:rsidRPr="00423798" w:rsidRDefault="00EF4275" w:rsidP="00BB2761">
            <w:pPr>
              <w:rPr>
                <w:rFonts w:ascii="Times New Roman" w:hAnsi="Times New Roman" w:cs="Times New Roman"/>
                <w:color w:val="000000" w:themeColor="text1"/>
                <w:sz w:val="24"/>
                <w:szCs w:val="24"/>
              </w:rPr>
            </w:pPr>
          </w:p>
        </w:tc>
      </w:tr>
      <w:tr w:rsidR="00323488" w:rsidRPr="00423798" w14:paraId="550CBE49" w14:textId="77777777" w:rsidTr="00EF4275">
        <w:tc>
          <w:tcPr>
            <w:tcW w:w="2689" w:type="dxa"/>
          </w:tcPr>
          <w:p w14:paraId="411BCF6E" w14:textId="77777777" w:rsidR="001E576C" w:rsidRPr="00423798" w:rsidRDefault="001E576C" w:rsidP="00BB2761">
            <w:pPr>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Signature of Town Clerk</w:t>
            </w:r>
            <w:r w:rsidR="00EF4275" w:rsidRPr="00423798">
              <w:rPr>
                <w:rFonts w:ascii="Times New Roman" w:hAnsi="Times New Roman" w:cs="Times New Roman"/>
                <w:color w:val="000000" w:themeColor="text1"/>
                <w:sz w:val="24"/>
                <w:szCs w:val="24"/>
              </w:rPr>
              <w:t>:</w:t>
            </w:r>
          </w:p>
          <w:p w14:paraId="2C53EEFC" w14:textId="7C2F63FD" w:rsidR="00EF4275" w:rsidRPr="00423798" w:rsidRDefault="00EF4275" w:rsidP="00BB2761">
            <w:pPr>
              <w:rPr>
                <w:rFonts w:ascii="Times New Roman" w:hAnsi="Times New Roman" w:cs="Times New Roman"/>
                <w:b/>
                <w:bCs/>
                <w:color w:val="000000" w:themeColor="text1"/>
                <w:sz w:val="24"/>
                <w:szCs w:val="24"/>
              </w:rPr>
            </w:pPr>
          </w:p>
        </w:tc>
        <w:tc>
          <w:tcPr>
            <w:tcW w:w="6378" w:type="dxa"/>
          </w:tcPr>
          <w:p w14:paraId="2B040A52" w14:textId="77777777" w:rsidR="001E576C" w:rsidRPr="00423798" w:rsidRDefault="001E576C" w:rsidP="00BB2761">
            <w:pPr>
              <w:rPr>
                <w:rFonts w:ascii="Times New Roman" w:hAnsi="Times New Roman" w:cs="Times New Roman"/>
                <w:color w:val="000000" w:themeColor="text1"/>
                <w:sz w:val="24"/>
                <w:szCs w:val="24"/>
              </w:rPr>
            </w:pPr>
          </w:p>
        </w:tc>
      </w:tr>
      <w:tr w:rsidR="001E576C" w:rsidRPr="00423798" w14:paraId="4652FC21" w14:textId="77777777" w:rsidTr="00EF4275">
        <w:tc>
          <w:tcPr>
            <w:tcW w:w="2689" w:type="dxa"/>
          </w:tcPr>
          <w:p w14:paraId="66A6F751" w14:textId="77777777" w:rsidR="001E576C" w:rsidRPr="00423798" w:rsidRDefault="00EF4275" w:rsidP="00BB2761">
            <w:pPr>
              <w:rPr>
                <w:rFonts w:ascii="Times New Roman" w:hAnsi="Times New Roman" w:cs="Times New Roman"/>
                <w:color w:val="000000" w:themeColor="text1"/>
                <w:sz w:val="24"/>
                <w:szCs w:val="24"/>
              </w:rPr>
            </w:pPr>
            <w:r w:rsidRPr="00423798">
              <w:rPr>
                <w:rFonts w:ascii="Times New Roman" w:hAnsi="Times New Roman" w:cs="Times New Roman"/>
                <w:color w:val="000000" w:themeColor="text1"/>
                <w:sz w:val="24"/>
                <w:szCs w:val="24"/>
              </w:rPr>
              <w:t>Date:</w:t>
            </w:r>
          </w:p>
          <w:p w14:paraId="6BEE0BFF" w14:textId="62F185CD" w:rsidR="00EF4275" w:rsidRPr="00423798" w:rsidRDefault="00EF4275" w:rsidP="00BB2761">
            <w:pPr>
              <w:rPr>
                <w:rFonts w:ascii="Times New Roman" w:hAnsi="Times New Roman" w:cs="Times New Roman"/>
                <w:b/>
                <w:bCs/>
                <w:color w:val="000000" w:themeColor="text1"/>
                <w:sz w:val="24"/>
                <w:szCs w:val="24"/>
              </w:rPr>
            </w:pPr>
          </w:p>
        </w:tc>
        <w:tc>
          <w:tcPr>
            <w:tcW w:w="6378" w:type="dxa"/>
          </w:tcPr>
          <w:p w14:paraId="264F2BE0" w14:textId="77777777" w:rsidR="001E576C" w:rsidRPr="00423798" w:rsidRDefault="001E576C" w:rsidP="00BB2761">
            <w:pPr>
              <w:rPr>
                <w:rFonts w:ascii="Times New Roman" w:hAnsi="Times New Roman" w:cs="Times New Roman"/>
                <w:color w:val="000000" w:themeColor="text1"/>
                <w:sz w:val="24"/>
                <w:szCs w:val="24"/>
              </w:rPr>
            </w:pPr>
          </w:p>
        </w:tc>
      </w:tr>
    </w:tbl>
    <w:p w14:paraId="235FAE5E" w14:textId="77777777" w:rsidR="006505B2" w:rsidRPr="00423798" w:rsidRDefault="006505B2" w:rsidP="00BB2761">
      <w:pPr>
        <w:spacing w:after="0" w:line="240" w:lineRule="auto"/>
        <w:rPr>
          <w:rFonts w:ascii="Times New Roman" w:hAnsi="Times New Roman" w:cs="Times New Roman"/>
          <w:color w:val="000000" w:themeColor="text1"/>
          <w:sz w:val="24"/>
          <w:szCs w:val="24"/>
        </w:rPr>
      </w:pPr>
    </w:p>
    <w:sectPr w:rsidR="006505B2" w:rsidRPr="004237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2F87" w14:textId="77777777" w:rsidR="001D6C6B" w:rsidRDefault="001D6C6B" w:rsidP="001D6C6B">
      <w:pPr>
        <w:spacing w:after="0" w:line="240" w:lineRule="auto"/>
      </w:pPr>
      <w:r>
        <w:separator/>
      </w:r>
    </w:p>
  </w:endnote>
  <w:endnote w:type="continuationSeparator" w:id="0">
    <w:p w14:paraId="4488FC57" w14:textId="77777777" w:rsidR="001D6C6B" w:rsidRDefault="001D6C6B" w:rsidP="001D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D9A2" w14:textId="77777777" w:rsidR="00937A75" w:rsidRDefault="00937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2935" w14:textId="77777777" w:rsidR="00937A75" w:rsidRDefault="00937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E9EB" w14:textId="77777777" w:rsidR="00937A75" w:rsidRDefault="00937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284A" w14:textId="77777777" w:rsidR="001D6C6B" w:rsidRDefault="001D6C6B" w:rsidP="001D6C6B">
      <w:pPr>
        <w:spacing w:after="0" w:line="240" w:lineRule="auto"/>
      </w:pPr>
      <w:r>
        <w:separator/>
      </w:r>
    </w:p>
  </w:footnote>
  <w:footnote w:type="continuationSeparator" w:id="0">
    <w:p w14:paraId="72BFB82E" w14:textId="77777777" w:rsidR="001D6C6B" w:rsidRDefault="001D6C6B" w:rsidP="001D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BA903" w14:textId="04196C73" w:rsidR="00937A75" w:rsidRDefault="00937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55C1" w14:textId="5E623238" w:rsidR="001D6C6B" w:rsidRDefault="001D6C6B" w:rsidP="001D6C6B">
    <w:pPr>
      <w:ind w:firstLine="720"/>
      <w:jc w:val="center"/>
      <w:rPr>
        <w:rFonts w:ascii="Times New Roman" w:hAnsi="Times New Roman"/>
        <w:b/>
        <w:sz w:val="40"/>
      </w:rPr>
    </w:pPr>
    <w:r w:rsidRPr="0085002E">
      <w:rPr>
        <w:rFonts w:ascii="Times New Roman" w:hAnsi="Times New Roman"/>
        <w:noProof/>
      </w:rPr>
      <w:drawing>
        <wp:anchor distT="0" distB="0" distL="114300" distR="114300" simplePos="0" relativeHeight="251659264" behindDoc="0" locked="0" layoutInCell="1" allowOverlap="1" wp14:anchorId="15B436BE" wp14:editId="765CFCA2">
          <wp:simplePos x="0" y="0"/>
          <wp:positionH relativeFrom="column">
            <wp:posOffset>-294640</wp:posOffset>
          </wp:positionH>
          <wp:positionV relativeFrom="paragraph">
            <wp:posOffset>-15240</wp:posOffset>
          </wp:positionV>
          <wp:extent cx="648335" cy="88265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02E">
      <w:rPr>
        <w:rFonts w:ascii="Times New Roman" w:hAnsi="Times New Roman"/>
        <w:b/>
        <w:sz w:val="40"/>
      </w:rPr>
      <w:t xml:space="preserve">HOUGHTON REGIS TOWN </w:t>
    </w:r>
    <w:r w:rsidR="00423798">
      <w:rPr>
        <w:rFonts w:ascii="Times New Roman" w:hAnsi="Times New Roman"/>
        <w:b/>
        <w:sz w:val="40"/>
      </w:rPr>
      <w:t xml:space="preserve">COUNCIL </w:t>
    </w:r>
  </w:p>
  <w:p w14:paraId="75072DC6" w14:textId="3CA474BB" w:rsidR="001D6C6B" w:rsidRDefault="001D6C6B" w:rsidP="001D6C6B">
    <w:pPr>
      <w:ind w:firstLine="720"/>
      <w:jc w:val="center"/>
      <w:rPr>
        <w:rFonts w:ascii="Times New Roman" w:hAnsi="Times New Roman"/>
      </w:rPr>
    </w:pPr>
    <w:r>
      <w:rPr>
        <w:rFonts w:ascii="Times New Roman" w:hAnsi="Times New Roman"/>
        <w:b/>
        <w:sz w:val="40"/>
      </w:rPr>
      <w:t>Job Description</w:t>
    </w:r>
    <w:r w:rsidR="00F3773E">
      <w:rPr>
        <w:rFonts w:ascii="Times New Roman" w:hAnsi="Times New Roman"/>
        <w:b/>
        <w:sz w:val="40"/>
      </w:rPr>
      <w:t xml:space="preserve"> </w:t>
    </w:r>
    <w:r w:rsidR="00EE0438">
      <w:rPr>
        <w:rFonts w:ascii="Times New Roman" w:hAnsi="Times New Roman"/>
        <w:b/>
        <w:sz w:val="40"/>
      </w:rPr>
      <w:t>–</w:t>
    </w:r>
    <w:r w:rsidR="00F3773E">
      <w:rPr>
        <w:rFonts w:ascii="Times New Roman" w:hAnsi="Times New Roman"/>
        <w:b/>
        <w:sz w:val="40"/>
      </w:rPr>
      <w:t xml:space="preserve"> </w:t>
    </w:r>
    <w:r w:rsidR="003924B7" w:rsidRPr="003924B7">
      <w:rPr>
        <w:rFonts w:ascii="Times New Roman" w:hAnsi="Times New Roman" w:cs="Times New Roman"/>
        <w:b/>
        <w:color w:val="000000" w:themeColor="text1"/>
        <w:sz w:val="40"/>
        <w:szCs w:val="40"/>
      </w:rPr>
      <w:t xml:space="preserve">Grounds </w:t>
    </w:r>
    <w:r w:rsidR="005378BE">
      <w:rPr>
        <w:rFonts w:ascii="Times New Roman" w:hAnsi="Times New Roman" w:cs="Times New Roman"/>
        <w:b/>
        <w:color w:val="000000" w:themeColor="text1"/>
        <w:sz w:val="40"/>
        <w:szCs w:val="40"/>
      </w:rPr>
      <w:t>Person</w:t>
    </w:r>
  </w:p>
  <w:p w14:paraId="2F73F9E5" w14:textId="395B50E3" w:rsidR="001D6C6B" w:rsidRDefault="001D6C6B" w:rsidP="001D6C6B">
    <w:r>
      <w:rPr>
        <w:noProof/>
        <w:sz w:val="24"/>
        <w:szCs w:val="24"/>
      </w:rPr>
      <mc:AlternateContent>
        <mc:Choice Requires="wps">
          <w:drawing>
            <wp:anchor distT="36576" distB="36576" distL="36576" distR="36576" simplePos="0" relativeHeight="251660288" behindDoc="0" locked="0" layoutInCell="1" allowOverlap="1" wp14:anchorId="3DA4D1B1" wp14:editId="126B4C50">
              <wp:simplePos x="0" y="0"/>
              <wp:positionH relativeFrom="column">
                <wp:posOffset>-410845</wp:posOffset>
              </wp:positionH>
              <wp:positionV relativeFrom="paragraph">
                <wp:posOffset>38735</wp:posOffset>
              </wp:positionV>
              <wp:extent cx="65703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345" cy="0"/>
                      </a:xfrm>
                      <a:prstGeom prst="line">
                        <a:avLst/>
                      </a:prstGeom>
                      <a:noFill/>
                      <a:ln w="19050">
                        <a:solidFill>
                          <a:srgbClr val="4B9F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45B64" id="Straight Connector 1"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35pt,3.05pt" to="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euQEAAFcDAAAOAAAAZHJzL2Uyb0RvYy54bWysU8GO2yAQvVfqPyDujZ1tsu1acVZqtull&#10;20ba7QdMANuomEEMiZ2/L5A4XXVvq15GDDM83nsMq/uxN+yoPGm0NZ/PSs6UFSi1bWv+63n74TNn&#10;FMBKMGhVzU+K+P36/bvV4Cp1gx0aqTyLIJaqwdW8C8FVRUGiUz3QDJ2ysdig7yHE1LeF9DBE9N4U&#10;N2V5WwzopfMoFFHcfTgX+TrjN40S4WfTkArM1DxyCzn6HPcpFusVVK0H12lxoQFvYNGDtvHSK9QD&#10;BGAHr19B9Vp4JGzCTGBfYNNoobKGqGZe/qPmqQOnspZoDrmrTfT/YMWP48bufKIuRvvkHlH8JmZx&#10;04FtVSbwfHLx4ebJqmJwVF2PpITczrP98B1l7IFDwOzC2Pg+QUZ9bMxmn65mqzEwETdvl5/Kj4sl&#10;Z2KqFVBNB52n8E1hz9Ki5kbb5ANUcHykkIhANbWkbYtbbUx+S2PZENnelcsynyA0WqZq6iPf7jfG&#10;syPEcVh8udsuzrJi5WWbx4OVGa1TIL9e1gG0Oa/j7cYmPJUn7EJpsiPNHlV7lKednzyLr5dJXyYt&#10;jcfLPDv79z+s/wAAAP//AwBQSwMEFAAGAAgAAAAhAJ52kTDaAAAABwEAAA8AAABkcnMvZG93bnJl&#10;di54bWxMj0FPg0AUhO8m/ofNa+KtXWgIVGRpjMaD3kSTXhf2FQjsW8JuKf57n170OJnJzDfFcbWj&#10;WHD2vSMF8S4CgdQ401Or4PPjZXsA4YMmo0dHqOALPRzL25tC58Zd6R2XKrSCS8jnWkEXwpRL6ZsO&#10;rfY7NyGxd3az1YHl3Eoz6yuX21HuoyiVVvfEC52e8KnDZqgulneTN7k0Wb2Pk8NrNT6bEw7DSam7&#10;zfr4ACLgGv7C8IPP6FAyU+0uZLwYFWzTJOOogjQGwf59FvG3+lfLspD/+ctvAAAA//8DAFBLAQIt&#10;ABQABgAIAAAAIQC2gziS/gAAAOEBAAATAAAAAAAAAAAAAAAAAAAAAABbQ29udGVudF9UeXBlc10u&#10;eG1sUEsBAi0AFAAGAAgAAAAhADj9If/WAAAAlAEAAAsAAAAAAAAAAAAAAAAALwEAAF9yZWxzLy5y&#10;ZWxzUEsBAi0AFAAGAAgAAAAhACf8gl65AQAAVwMAAA4AAAAAAAAAAAAAAAAALgIAAGRycy9lMm9E&#10;b2MueG1sUEsBAi0AFAAGAAgAAAAhAJ52kTDaAAAABwEAAA8AAAAAAAAAAAAAAAAAEwQAAGRycy9k&#10;b3ducmV2LnhtbFBLBQYAAAAABAAEAPMAAAAaBQAAAAA=&#10;" strokecolor="#4b9f41" strokeweight="1.5pt">
              <v:shadow color="#ccc"/>
            </v:line>
          </w:pict>
        </mc:Fallback>
      </mc:AlternateContent>
    </w:r>
  </w:p>
  <w:p w14:paraId="143E8CAF" w14:textId="77777777" w:rsidR="001D6C6B" w:rsidRDefault="001D6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746C" w14:textId="3DEB39E9" w:rsidR="00937A75" w:rsidRDefault="00937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31E"/>
    <w:multiLevelType w:val="hybridMultilevel"/>
    <w:tmpl w:val="85989F1A"/>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5374F52"/>
    <w:multiLevelType w:val="hybridMultilevel"/>
    <w:tmpl w:val="94F87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175B5C"/>
    <w:multiLevelType w:val="hybridMultilevel"/>
    <w:tmpl w:val="821279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1E1064"/>
    <w:multiLevelType w:val="hybridMultilevel"/>
    <w:tmpl w:val="F6C4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4555A"/>
    <w:multiLevelType w:val="hybridMultilevel"/>
    <w:tmpl w:val="3FAC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A1D09"/>
    <w:multiLevelType w:val="hybridMultilevel"/>
    <w:tmpl w:val="50ECEF4A"/>
    <w:lvl w:ilvl="0" w:tplc="75640BF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B15492"/>
    <w:multiLevelType w:val="hybridMultilevel"/>
    <w:tmpl w:val="50624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66A76"/>
    <w:multiLevelType w:val="hybridMultilevel"/>
    <w:tmpl w:val="D8B0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82990"/>
    <w:multiLevelType w:val="hybridMultilevel"/>
    <w:tmpl w:val="7E8C231E"/>
    <w:lvl w:ilvl="0" w:tplc="B5BA21A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27F2E"/>
    <w:multiLevelType w:val="hybridMultilevel"/>
    <w:tmpl w:val="AFC8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D138A"/>
    <w:multiLevelType w:val="hybridMultilevel"/>
    <w:tmpl w:val="9CA8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C24E4"/>
    <w:multiLevelType w:val="hybridMultilevel"/>
    <w:tmpl w:val="D11811F6"/>
    <w:lvl w:ilvl="0" w:tplc="04090001">
      <w:start w:val="1"/>
      <w:numFmt w:val="bullet"/>
      <w:lvlText w:val=""/>
      <w:lvlJc w:val="left"/>
      <w:pPr>
        <w:tabs>
          <w:tab w:val="num" w:pos="360"/>
        </w:tabs>
        <w:ind w:left="360" w:hanging="360"/>
      </w:pPr>
      <w:rPr>
        <w:rFonts w:ascii="Symbol" w:hAnsi="Symbol" w:hint="default"/>
      </w:rPr>
    </w:lvl>
    <w:lvl w:ilvl="1" w:tplc="88A494A2">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0E3472"/>
    <w:multiLevelType w:val="hybridMultilevel"/>
    <w:tmpl w:val="8444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C21DA"/>
    <w:multiLevelType w:val="hybridMultilevel"/>
    <w:tmpl w:val="B22E1E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2B71F1"/>
    <w:multiLevelType w:val="hybridMultilevel"/>
    <w:tmpl w:val="F76E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5253">
    <w:abstractNumId w:val="7"/>
  </w:num>
  <w:num w:numId="2" w16cid:durableId="355078509">
    <w:abstractNumId w:val="6"/>
  </w:num>
  <w:num w:numId="3" w16cid:durableId="1504591697">
    <w:abstractNumId w:val="1"/>
  </w:num>
  <w:num w:numId="4" w16cid:durableId="1631588254">
    <w:abstractNumId w:val="13"/>
  </w:num>
  <w:num w:numId="5" w16cid:durableId="1335107384">
    <w:abstractNumId w:val="0"/>
  </w:num>
  <w:num w:numId="6" w16cid:durableId="98065728">
    <w:abstractNumId w:val="10"/>
  </w:num>
  <w:num w:numId="7" w16cid:durableId="573316845">
    <w:abstractNumId w:val="9"/>
  </w:num>
  <w:num w:numId="8" w16cid:durableId="270359429">
    <w:abstractNumId w:val="14"/>
  </w:num>
  <w:num w:numId="9" w16cid:durableId="436026262">
    <w:abstractNumId w:val="11"/>
  </w:num>
  <w:num w:numId="10" w16cid:durableId="1249390435">
    <w:abstractNumId w:val="3"/>
  </w:num>
  <w:num w:numId="11" w16cid:durableId="1453281423">
    <w:abstractNumId w:val="5"/>
  </w:num>
  <w:num w:numId="12" w16cid:durableId="681316851">
    <w:abstractNumId w:val="2"/>
  </w:num>
  <w:num w:numId="13" w16cid:durableId="1076511809">
    <w:abstractNumId w:val="12"/>
  </w:num>
  <w:num w:numId="14" w16cid:durableId="956327155">
    <w:abstractNumId w:val="8"/>
  </w:num>
  <w:num w:numId="15" w16cid:durableId="1596551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B"/>
    <w:rsid w:val="00004C12"/>
    <w:rsid w:val="00045ED4"/>
    <w:rsid w:val="00083CD8"/>
    <w:rsid w:val="00093DF9"/>
    <w:rsid w:val="000A5966"/>
    <w:rsid w:val="000E016F"/>
    <w:rsid w:val="001368B3"/>
    <w:rsid w:val="00195437"/>
    <w:rsid w:val="001D6C6B"/>
    <w:rsid w:val="001E576C"/>
    <w:rsid w:val="002367AB"/>
    <w:rsid w:val="00242FD2"/>
    <w:rsid w:val="00261534"/>
    <w:rsid w:val="0030478B"/>
    <w:rsid w:val="00305796"/>
    <w:rsid w:val="00323488"/>
    <w:rsid w:val="00350FD1"/>
    <w:rsid w:val="00384750"/>
    <w:rsid w:val="003924B7"/>
    <w:rsid w:val="00404171"/>
    <w:rsid w:val="00423798"/>
    <w:rsid w:val="00426723"/>
    <w:rsid w:val="00485939"/>
    <w:rsid w:val="004D2173"/>
    <w:rsid w:val="004E2E1C"/>
    <w:rsid w:val="005378BE"/>
    <w:rsid w:val="00557467"/>
    <w:rsid w:val="00592507"/>
    <w:rsid w:val="005D71CD"/>
    <w:rsid w:val="005D7C50"/>
    <w:rsid w:val="005F3D58"/>
    <w:rsid w:val="0062591E"/>
    <w:rsid w:val="006505B2"/>
    <w:rsid w:val="006610D7"/>
    <w:rsid w:val="00694738"/>
    <w:rsid w:val="006951F8"/>
    <w:rsid w:val="006A6284"/>
    <w:rsid w:val="006C42BC"/>
    <w:rsid w:val="00710FC2"/>
    <w:rsid w:val="00716B5F"/>
    <w:rsid w:val="00720D22"/>
    <w:rsid w:val="007370CB"/>
    <w:rsid w:val="0084538E"/>
    <w:rsid w:val="00937A75"/>
    <w:rsid w:val="009650B5"/>
    <w:rsid w:val="0099249F"/>
    <w:rsid w:val="009959D0"/>
    <w:rsid w:val="009E7AEA"/>
    <w:rsid w:val="00A61A21"/>
    <w:rsid w:val="00A81D34"/>
    <w:rsid w:val="00A93CCB"/>
    <w:rsid w:val="00AC6142"/>
    <w:rsid w:val="00AE489F"/>
    <w:rsid w:val="00AE66C9"/>
    <w:rsid w:val="00B00D79"/>
    <w:rsid w:val="00B81751"/>
    <w:rsid w:val="00BB2761"/>
    <w:rsid w:val="00BF0B53"/>
    <w:rsid w:val="00C43649"/>
    <w:rsid w:val="00C84129"/>
    <w:rsid w:val="00C9341D"/>
    <w:rsid w:val="00CF67FE"/>
    <w:rsid w:val="00D331F4"/>
    <w:rsid w:val="00D93B2C"/>
    <w:rsid w:val="00DE02AA"/>
    <w:rsid w:val="00E016D1"/>
    <w:rsid w:val="00E0688D"/>
    <w:rsid w:val="00ED39DC"/>
    <w:rsid w:val="00EE0438"/>
    <w:rsid w:val="00EF302F"/>
    <w:rsid w:val="00EF4275"/>
    <w:rsid w:val="00F3773E"/>
    <w:rsid w:val="00F80606"/>
    <w:rsid w:val="00FA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E8763B"/>
  <w15:chartTrackingRefBased/>
  <w15:docId w15:val="{96D4D2AE-FA06-4CF0-B842-DF1869D8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4750"/>
    <w:pPr>
      <w:keepNext/>
      <w:spacing w:after="0" w:line="240" w:lineRule="auto"/>
      <w:outlineLvl w:val="0"/>
    </w:pPr>
    <w:rPr>
      <w:rFonts w:ascii="Times New Roman" w:eastAsia="Times New Roman" w:hAnsi="Times New Roman" w:cs="Times New Roman"/>
      <w:sz w:val="24"/>
      <w:szCs w:val="24"/>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6B"/>
  </w:style>
  <w:style w:type="paragraph" w:styleId="Footer">
    <w:name w:val="footer"/>
    <w:basedOn w:val="Normal"/>
    <w:link w:val="FooterChar"/>
    <w:uiPriority w:val="99"/>
    <w:unhideWhenUsed/>
    <w:rsid w:val="001D6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6B"/>
  </w:style>
  <w:style w:type="character" w:styleId="Hyperlink">
    <w:name w:val="Hyperlink"/>
    <w:semiHidden/>
    <w:rsid w:val="001D6C6B"/>
    <w:rPr>
      <w:color w:val="0000FF"/>
      <w:u w:val="single"/>
    </w:rPr>
  </w:style>
  <w:style w:type="paragraph" w:styleId="ListParagraph">
    <w:name w:val="List Paragraph"/>
    <w:basedOn w:val="Normal"/>
    <w:uiPriority w:val="34"/>
    <w:qFormat/>
    <w:rsid w:val="002367AB"/>
    <w:pPr>
      <w:ind w:left="720"/>
      <w:contextualSpacing/>
    </w:pPr>
  </w:style>
  <w:style w:type="paragraph" w:customStyle="1" w:styleId="DefaultText">
    <w:name w:val="Default Text"/>
    <w:rsid w:val="005D7C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384750"/>
    <w:rPr>
      <w:rFonts w:ascii="Times New Roman" w:eastAsia="Times New Roman" w:hAnsi="Times New Roman" w:cs="Times New Roman"/>
      <w:sz w:val="24"/>
      <w:szCs w:val="24"/>
      <w:u w:val="single"/>
      <w:lang w:val="cy-GB"/>
    </w:rPr>
  </w:style>
  <w:style w:type="paragraph" w:styleId="BodyText">
    <w:name w:val="Body Text"/>
    <w:basedOn w:val="Normal"/>
    <w:link w:val="BodyTextChar"/>
    <w:uiPriority w:val="99"/>
    <w:unhideWhenUsed/>
    <w:rsid w:val="00426723"/>
    <w:pPr>
      <w:spacing w:after="120"/>
    </w:pPr>
  </w:style>
  <w:style w:type="character" w:customStyle="1" w:styleId="BodyTextChar">
    <w:name w:val="Body Text Char"/>
    <w:basedOn w:val="DefaultParagraphFont"/>
    <w:link w:val="BodyText"/>
    <w:uiPriority w:val="99"/>
    <w:rsid w:val="0042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2963</Characters>
  <Application>Microsoft Office Word</Application>
  <DocSecurity>0</DocSecurity>
  <Lines>105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Evans</dc:creator>
  <cp:keywords/>
  <dc:description/>
  <cp:lastModifiedBy>Louise Senior</cp:lastModifiedBy>
  <cp:revision>5</cp:revision>
  <cp:lastPrinted>2022-09-27T11:30:00Z</cp:lastPrinted>
  <dcterms:created xsi:type="dcterms:W3CDTF">2023-04-04T14:54:00Z</dcterms:created>
  <dcterms:modified xsi:type="dcterms:W3CDTF">2025-07-14T12:26:00Z</dcterms:modified>
</cp:coreProperties>
</file>