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1"/>
        <w:rPr>
          <w:u w:val="none"/>
        </w:rPr>
      </w:pPr>
      <w:r>
        <w:rPr>
          <w:u w:val="single"/>
        </w:rPr>
        <w:t>Houghton Regis Town</w:t>
      </w:r>
      <w:r>
        <w:rPr>
          <w:spacing w:val="-2"/>
          <w:u w:val="single"/>
        </w:rPr>
        <w:t> Council</w:t>
      </w:r>
    </w:p>
    <w:p>
      <w:pPr>
        <w:pStyle w:val="BodyText"/>
        <w:spacing w:before="242"/>
        <w:rPr>
          <w:u w:val="none"/>
        </w:rPr>
      </w:pPr>
      <w:r>
        <w:rPr>
          <w:u w:val="single"/>
        </w:rPr>
        <w:t>Proposed</w:t>
      </w:r>
      <w:r>
        <w:rPr>
          <w:spacing w:val="-2"/>
          <w:u w:val="single"/>
        </w:rPr>
        <w:t> </w:t>
      </w:r>
      <w:r>
        <w:rPr>
          <w:u w:val="single"/>
        </w:rPr>
        <w:t>Person</w:t>
      </w:r>
      <w:r>
        <w:rPr>
          <w:spacing w:val="-1"/>
          <w:u w:val="single"/>
        </w:rPr>
        <w:t> </w:t>
      </w:r>
      <w:r>
        <w:rPr>
          <w:u w:val="single"/>
        </w:rPr>
        <w:t>Specification for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Youth</w:t>
      </w:r>
      <w:r>
        <w:rPr>
          <w:spacing w:val="-1"/>
          <w:u w:val="single"/>
        </w:rPr>
        <w:t> </w:t>
      </w:r>
      <w:r>
        <w:rPr>
          <w:u w:val="single"/>
        </w:rPr>
        <w:t>Support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Worker</w:t>
      </w:r>
    </w:p>
    <w:p>
      <w:pPr>
        <w:spacing w:line="240" w:lineRule="auto" w:before="11" w:after="0"/>
        <w:rPr>
          <w:b/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3598"/>
        <w:gridCol w:w="3241"/>
      </w:tblGrid>
      <w:tr>
        <w:trPr>
          <w:trHeight w:val="827" w:hRule="atLeast"/>
        </w:trPr>
        <w:tc>
          <w:tcPr>
            <w:tcW w:w="2180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pStyle w:val="TableParagraph"/>
              <w:spacing w:before="275"/>
              <w:ind w:left="7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Essential </w:t>
            </w:r>
            <w:r>
              <w:rPr>
                <w:b/>
                <w:spacing w:val="-2"/>
                <w:sz w:val="24"/>
              </w:rPr>
              <w:t>Attributes</w:t>
            </w:r>
          </w:p>
        </w:tc>
        <w:tc>
          <w:tcPr>
            <w:tcW w:w="3241" w:type="dxa"/>
          </w:tcPr>
          <w:p>
            <w:pPr>
              <w:pStyle w:val="TableParagraph"/>
              <w:spacing w:before="275"/>
              <w:ind w:left="5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Attributes</w:t>
            </w:r>
          </w:p>
        </w:tc>
      </w:tr>
      <w:tr>
        <w:trPr>
          <w:trHeight w:val="1801" w:hRule="atLeast"/>
        </w:trPr>
        <w:tc>
          <w:tcPr>
            <w:tcW w:w="2180" w:type="dxa"/>
          </w:tcPr>
          <w:p>
            <w:pPr>
              <w:pStyle w:val="TableParagraph"/>
              <w:ind w:left="369" w:firstLine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Educational Qualifications</w:t>
            </w:r>
          </w:p>
        </w:tc>
        <w:tc>
          <w:tcPr>
            <w:tcW w:w="359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597" w:hanging="284"/>
              <w:jc w:val="left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continuing professional development</w:t>
            </w:r>
          </w:p>
        </w:tc>
        <w:tc>
          <w:tcPr>
            <w:tcW w:w="324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285" w:hanging="284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recognised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qualification in Youth Work at least to NVQ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relevant field or an equivalent professional qualification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</w:tabs>
              <w:spacing w:line="240" w:lineRule="auto" w:before="0" w:after="0"/>
              <w:ind w:left="389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 </w:t>
            </w:r>
            <w:r>
              <w:rPr>
                <w:spacing w:val="-2"/>
                <w:sz w:val="24"/>
              </w:rPr>
              <w:t>Qualification</w:t>
            </w:r>
          </w:p>
        </w:tc>
      </w:tr>
      <w:tr>
        <w:trPr>
          <w:trHeight w:val="3641" w:hRule="atLeast"/>
        </w:trPr>
        <w:tc>
          <w:tcPr>
            <w:tcW w:w="2180" w:type="dxa"/>
          </w:tcPr>
          <w:p>
            <w:pPr>
              <w:pStyle w:val="TableParagraph"/>
              <w:spacing w:line="276" w:lineRule="exact"/>
              <w:ind w:left="51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359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134" w:hanging="284"/>
              <w:jc w:val="left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working with young people – i.e. employment or volunteer developing and delivering youth work programmes with young people.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676" w:hanging="284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challenging young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people’s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behaviour </w:t>
            </w:r>
            <w:r>
              <w:rPr>
                <w:spacing w:val="-2"/>
                <w:sz w:val="24"/>
              </w:rPr>
              <w:t>effectively.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350" w:hanging="284"/>
              <w:jc w:val="left"/>
              <w:rPr>
                <w:sz w:val="24"/>
              </w:rPr>
            </w:pPr>
            <w:r>
              <w:rPr>
                <w:sz w:val="24"/>
              </w:rPr>
              <w:t>Good communication skills verbal and written and 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consulting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with</w:t>
            </w:r>
          </w:p>
          <w:p>
            <w:pPr>
              <w:pStyle w:val="TableParagraph"/>
              <w:spacing w:line="25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young </w:t>
            </w:r>
            <w:r>
              <w:rPr>
                <w:spacing w:val="-2"/>
                <w:sz w:val="24"/>
              </w:rPr>
              <w:t>people.</w:t>
            </w:r>
          </w:p>
        </w:tc>
        <w:tc>
          <w:tcPr>
            <w:tcW w:w="324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259" w:hanging="284"/>
              <w:jc w:val="left"/>
              <w:rPr>
                <w:sz w:val="24"/>
              </w:rPr>
            </w:pPr>
            <w:r>
              <w:rPr>
                <w:sz w:val="24"/>
              </w:rPr>
              <w:t>Experience in engaging young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activities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develop their personal and social </w:t>
            </w:r>
            <w:r>
              <w:rPr>
                <w:spacing w:val="-2"/>
                <w:sz w:val="24"/>
              </w:rPr>
              <w:t>skills.</w:t>
            </w:r>
          </w:p>
        </w:tc>
      </w:tr>
      <w:tr>
        <w:trPr>
          <w:trHeight w:val="3122" w:hRule="atLeast"/>
        </w:trPr>
        <w:tc>
          <w:tcPr>
            <w:tcW w:w="2180" w:type="dxa"/>
          </w:tcPr>
          <w:p>
            <w:pPr>
              <w:pStyle w:val="TableParagraph"/>
              <w:spacing w:line="275" w:lineRule="exact"/>
              <w:ind w:left="2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Ability</w:t>
            </w:r>
          </w:p>
        </w:tc>
        <w:tc>
          <w:tcPr>
            <w:tcW w:w="359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817" w:hanging="284"/>
              <w:jc w:val="bot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effective relationships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young </w:t>
            </w:r>
            <w:r>
              <w:rPr>
                <w:spacing w:val="-2"/>
                <w:sz w:val="24"/>
              </w:rPr>
              <w:t>people.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171" w:hanging="284"/>
              <w:jc w:val="lef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people in decision making.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236" w:hanging="284"/>
              <w:jc w:val="lef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issues that affect young people.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638" w:hanging="284"/>
              <w:jc w:val="left"/>
              <w:rPr>
                <w:sz w:val="24"/>
              </w:rPr>
            </w:pPr>
            <w:r>
              <w:rPr>
                <w:sz w:val="24"/>
              </w:rPr>
              <w:t>Negotiation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mediation </w:t>
            </w:r>
            <w:r>
              <w:rPr>
                <w:spacing w:val="-2"/>
                <w:sz w:val="24"/>
              </w:rPr>
              <w:t>skills.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  <w:tab w:pos="390" w:val="left" w:leader="none"/>
              </w:tabs>
              <w:spacing w:line="276" w:lineRule="exact" w:before="0" w:after="0"/>
              <w:ind w:left="390" w:right="297" w:hanging="284"/>
              <w:jc w:val="lef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independently and as part of a team.</w:t>
            </w:r>
          </w:p>
        </w:tc>
        <w:tc>
          <w:tcPr>
            <w:tcW w:w="324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113" w:hanging="284"/>
              <w:jc w:val="left"/>
              <w:rPr>
                <w:sz w:val="24"/>
              </w:rPr>
            </w:pPr>
            <w:r>
              <w:rPr>
                <w:sz w:val="24"/>
              </w:rPr>
              <w:t>Ability to put knowledge of current statutory requirements into practice, including: The Childrens Act 2004, Data Protection Act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2018,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Safety at Work Act 1974 and the Equality Act 2010.</w:t>
            </w:r>
          </w:p>
        </w:tc>
      </w:tr>
      <w:tr>
        <w:trPr>
          <w:trHeight w:val="2793" w:hRule="atLeast"/>
        </w:trPr>
        <w:tc>
          <w:tcPr>
            <w:tcW w:w="2180" w:type="dxa"/>
          </w:tcPr>
          <w:p>
            <w:pPr>
              <w:pStyle w:val="TableParagraph"/>
              <w:spacing w:line="27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</w:tc>
        <w:tc>
          <w:tcPr>
            <w:tcW w:w="359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682" w:hanging="284"/>
              <w:jc w:val="lef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child protection procedures.</w:t>
            </w:r>
          </w:p>
        </w:tc>
        <w:tc>
          <w:tcPr>
            <w:tcW w:w="324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100" w:hanging="284"/>
              <w:jc w:val="left"/>
              <w:rPr>
                <w:sz w:val="24"/>
              </w:rPr>
            </w:pPr>
            <w:r>
              <w:rPr>
                <w:sz w:val="24"/>
              </w:rPr>
              <w:t>Knowledge on policies and procedures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underpin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delivery of youth work.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139" w:hanging="284"/>
              <w:jc w:val="lef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organisations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refer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young people to for additional advice or support such as sexual health, drugs and </w:t>
            </w:r>
            <w:r>
              <w:rPr>
                <w:spacing w:val="-2"/>
                <w:sz w:val="24"/>
              </w:rPr>
              <w:t>gangs.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1147" w:left="1417" w:right="1417"/>
        </w:sect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3598"/>
        <w:gridCol w:w="3241"/>
      </w:tblGrid>
      <w:tr>
        <w:trPr>
          <w:trHeight w:val="1984" w:hRule="atLeast"/>
        </w:trPr>
        <w:tc>
          <w:tcPr>
            <w:tcW w:w="2180" w:type="dxa"/>
          </w:tcPr>
          <w:p>
            <w:pPr>
              <w:pStyle w:val="TableParagraph"/>
              <w:spacing w:line="275" w:lineRule="exact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359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723" w:hanging="284"/>
              <w:jc w:val="left"/>
              <w:rPr>
                <w:sz w:val="24"/>
              </w:rPr>
            </w:pPr>
            <w:r>
              <w:rPr>
                <w:sz w:val="24"/>
              </w:rPr>
              <w:t>Ability to operate with complete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impartiality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 political environment.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143" w:hanging="284"/>
              <w:jc w:val="left"/>
              <w:rPr>
                <w:sz w:val="24"/>
              </w:rPr>
            </w:pPr>
            <w:r>
              <w:rPr>
                <w:sz w:val="24"/>
              </w:rPr>
              <w:t>Willing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undertake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 relevant to the post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8" w:val="left" w:leader="none"/>
                <w:tab w:pos="390" w:val="left" w:leader="none"/>
              </w:tabs>
              <w:spacing w:line="278" w:lineRule="exact" w:before="0" w:after="0"/>
              <w:ind w:left="390" w:right="192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Enhanced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DBS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Check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be </w:t>
            </w:r>
            <w:r>
              <w:rPr>
                <w:b/>
                <w:spacing w:val="-2"/>
                <w:sz w:val="24"/>
              </w:rPr>
              <w:t>required</w:t>
            </w:r>
          </w:p>
        </w:tc>
        <w:tc>
          <w:tcPr>
            <w:tcW w:w="3241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</w:tr>
    </w:tbl>
    <w:sectPr>
      <w:type w:val="continuous"/>
      <w:pgSz w:w="11910" w:h="16840"/>
      <w:pgMar w:top="140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0" w:hanging="28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4" w:hanging="28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0" w:hanging="28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4" w:hanging="28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0" w:hanging="2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4" w:hanging="2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0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4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0" w:hanging="284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90" w:hanging="28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Rolley</dc:creator>
  <dcterms:created xsi:type="dcterms:W3CDTF">2025-03-28T14:56:16Z</dcterms:created>
  <dcterms:modified xsi:type="dcterms:W3CDTF">2025-03-28T14:56:16Z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for Microsoft 365</vt:lpwstr>
  </property>
</Properties>
</file>